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3E98" w:rsidRDefault="00806540">
      <w:r>
        <w:rPr>
          <w:noProof/>
        </w:rPr>
        <w:drawing>
          <wp:anchor distT="0" distB="0" distL="114300" distR="114300" simplePos="0" relativeHeight="251668480" behindDoc="1" locked="0" layoutInCell="1" allowOverlap="1">
            <wp:simplePos x="0" y="0"/>
            <wp:positionH relativeFrom="column">
              <wp:posOffset>193040</wp:posOffset>
            </wp:positionH>
            <wp:positionV relativeFrom="paragraph">
              <wp:posOffset>2604770</wp:posOffset>
            </wp:positionV>
            <wp:extent cx="5467350" cy="4103978"/>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lter-Bubble-Over-Personalised-Internet-Behrouz-Jafarnezhad.png"/>
                    <pic:cNvPicPr/>
                  </pic:nvPicPr>
                  <pic:blipFill>
                    <a:blip r:embed="rId11">
                      <a:extLst>
                        <a:ext uri="{28A0092B-C50C-407E-A947-70E740481C1C}">
                          <a14:useLocalDpi xmlns:a14="http://schemas.microsoft.com/office/drawing/2010/main" val="0"/>
                        </a:ext>
                      </a:extLst>
                    </a:blip>
                    <a:stretch>
                      <a:fillRect/>
                    </a:stretch>
                  </pic:blipFill>
                  <pic:spPr>
                    <a:xfrm>
                      <a:off x="0" y="0"/>
                      <a:ext cx="5467350" cy="4103978"/>
                    </a:xfrm>
                    <a:prstGeom prst="rect">
                      <a:avLst/>
                    </a:prstGeom>
                  </pic:spPr>
                </pic:pic>
              </a:graphicData>
            </a:graphic>
          </wp:anchor>
        </w:drawing>
      </w:r>
      <w:r w:rsidR="005A4514">
        <w:rPr>
          <w:noProof/>
        </w:rPr>
        <w:pict>
          <v:rect id="Rettangolo 619" o:spid="_x0000_s1026" style="position:absolute;left:0;text-align:left;margin-left:26.35pt;margin-top:80pt;width:561.1pt;height:173.7pt;z-index:251658240;visibility:visible;mso-width-percent:917;mso-height-percent:1000;mso-position-horizontal-relative:page;mso-position-vertical-relative:page;mso-width-percent:917;mso-height-percent:100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" o:allowincell="f" filled="f" stroked="f">
            <v:textbox style="mso-fit-shape-to-text:t"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30"/>
                  </w:tblGrid>
                  <w:tr w:rsidR="005A4514">
                    <w:trPr>
                      <w:trHeight w:val="144"/>
                      <w:jc w:val="center"/>
                    </w:trPr>
                    <w:tc>
                      <w:tcPr>
                        <w:tcW w:w="0" w:type="auto"/>
                        <w:shd w:val="clear" w:color="auto" w:fill="F4B29B" w:themeFill="accent1" w:themeFillTint="66"/>
                        <w:tcMar>
                          <w:top w:w="0" w:type="dxa"/>
                          <w:bottom w:w="0" w:type="dxa"/>
                        </w:tcMar>
                        <w:vAlign w:val="center"/>
                      </w:tcPr>
                      <w:p w:rsidR="005A4514" w:rsidRDefault="005A4514">
                        <w:pPr>
                          <w:pStyle w:val="Nessunaspaziatura"/>
                          <w:rPr>
                            <w:sz w:val="8"/>
                            <w:szCs w:val="8"/>
                          </w:rPr>
                        </w:pPr>
                      </w:p>
                    </w:tc>
                  </w:tr>
                  <w:tr w:rsidR="005A4514">
                    <w:trPr>
                      <w:trHeight w:val="1440"/>
                      <w:jc w:val="center"/>
                    </w:trPr>
                    <w:tc>
                      <w:tcPr>
                        <w:tcW w:w="0" w:type="auto"/>
                        <w:shd w:val="clear" w:color="auto" w:fill="D34817" w:themeFill="accent1"/>
                        <w:vAlign w:val="center"/>
                      </w:tcPr>
                      <w:p w:rsidR="005A4514" w:rsidRDefault="005A4514">
                        <w:pPr>
                          <w:pStyle w:val="Nessunaspaziatura"/>
                          <w:suppressOverlap/>
                          <w:jc w:val="center"/>
                          <w:rPr>
                            <w:rFonts w:asciiTheme="majorHAnsi" w:eastAsiaTheme="majorEastAsia" w:hAnsiTheme="majorHAnsi" w:cstheme="majorBidi"/>
                            <w:color w:val="FFFFFF" w:themeColor="background1"/>
                            <w:sz w:val="72"/>
                            <w:szCs w:val="72"/>
                          </w:rPr>
                        </w:pPr>
                        <w:sdt>
                          <w:sdtPr>
                            <w:rPr>
                              <w:rFonts w:asciiTheme="majorHAnsi" w:eastAsiaTheme="majorEastAsia" w:hAnsiTheme="majorHAnsi" w:cstheme="majorBidi"/>
                              <w:color w:val="FFFFFF" w:themeColor="background1"/>
                              <w:sz w:val="72"/>
                              <w:szCs w:val="72"/>
                            </w:rPr>
                            <w:id w:val="3232653"/>
                            <w:dataBinding w:prefixMappings="xmlns:ns0='http://schemas.openxmlformats.org/package/2006/metadata/core-properties' xmlns:ns1='http://purl.org/dc/elements/1.1/'" w:xpath="/ns0:coreProperties[1]/ns1:title[1]" w:storeItemID="{6C3C8BC8-F283-45AE-878A-BAB7291924A1}"/>
                            <w:text/>
                          </w:sdtPr>
                          <w:sdtContent>
                            <w:proofErr w:type="spellStart"/>
                            <w:r>
                              <w:rPr>
                                <w:rFonts w:asciiTheme="majorHAnsi" w:eastAsiaTheme="majorEastAsia" w:hAnsiTheme="majorHAnsi" w:cstheme="majorBidi"/>
                                <w:color w:val="FFFFFF" w:themeColor="background1"/>
                                <w:sz w:val="72"/>
                                <w:szCs w:val="72"/>
                              </w:rPr>
                              <w:t>Filter</w:t>
                            </w:r>
                            <w:proofErr w:type="spellEnd"/>
                            <w:r>
                              <w:rPr>
                                <w:rFonts w:asciiTheme="majorHAnsi" w:eastAsiaTheme="majorEastAsia" w:hAnsiTheme="majorHAnsi" w:cstheme="majorBidi"/>
                                <w:color w:val="FFFFFF" w:themeColor="background1"/>
                                <w:sz w:val="72"/>
                                <w:szCs w:val="72"/>
                              </w:rPr>
                              <w:t xml:space="preserve"> </w:t>
                            </w:r>
                            <w:proofErr w:type="spellStart"/>
                            <w:r>
                              <w:rPr>
                                <w:rFonts w:asciiTheme="majorHAnsi" w:eastAsiaTheme="majorEastAsia" w:hAnsiTheme="majorHAnsi" w:cstheme="majorBidi"/>
                                <w:color w:val="FFFFFF" w:themeColor="background1"/>
                                <w:sz w:val="72"/>
                                <w:szCs w:val="72"/>
                              </w:rPr>
                              <w:t>Bubble</w:t>
                            </w:r>
                            <w:proofErr w:type="spellEnd"/>
                            <w:r>
                              <w:rPr>
                                <w:rFonts w:asciiTheme="majorHAnsi" w:eastAsiaTheme="majorEastAsia" w:hAnsiTheme="majorHAnsi" w:cstheme="majorBidi"/>
                                <w:color w:val="FFFFFF" w:themeColor="background1"/>
                                <w:sz w:val="72"/>
                                <w:szCs w:val="72"/>
                              </w:rPr>
                              <w:t xml:space="preserve"> ed </w:t>
                            </w:r>
                            <w:proofErr w:type="spellStart"/>
                            <w:r>
                              <w:rPr>
                                <w:rFonts w:asciiTheme="majorHAnsi" w:eastAsiaTheme="majorEastAsia" w:hAnsiTheme="majorHAnsi" w:cstheme="majorBidi"/>
                                <w:color w:val="FFFFFF" w:themeColor="background1"/>
                                <w:sz w:val="72"/>
                                <w:szCs w:val="72"/>
                              </w:rPr>
                              <w:t>Echo</w:t>
                            </w:r>
                            <w:proofErr w:type="spellEnd"/>
                            <w:r>
                              <w:rPr>
                                <w:rFonts w:asciiTheme="majorHAnsi" w:eastAsiaTheme="majorEastAsia" w:hAnsiTheme="majorHAnsi" w:cstheme="majorBidi"/>
                                <w:color w:val="FFFFFF" w:themeColor="background1"/>
                                <w:sz w:val="72"/>
                                <w:szCs w:val="72"/>
                              </w:rPr>
                              <w:t xml:space="preserve"> </w:t>
                            </w:r>
                            <w:proofErr w:type="spellStart"/>
                            <w:r>
                              <w:rPr>
                                <w:rFonts w:asciiTheme="majorHAnsi" w:eastAsiaTheme="majorEastAsia" w:hAnsiTheme="majorHAnsi" w:cstheme="majorBidi"/>
                                <w:color w:val="FFFFFF" w:themeColor="background1"/>
                                <w:sz w:val="72"/>
                                <w:szCs w:val="72"/>
                              </w:rPr>
                              <w:t>Chambers</w:t>
                            </w:r>
                            <w:proofErr w:type="spellEnd"/>
                          </w:sdtContent>
                        </w:sdt>
                      </w:p>
                    </w:tc>
                  </w:tr>
                  <w:tr w:rsidR="005A4514">
                    <w:trPr>
                      <w:trHeight w:val="144"/>
                      <w:jc w:val="center"/>
                    </w:trPr>
                    <w:tc>
                      <w:tcPr>
                        <w:tcW w:w="0" w:type="auto"/>
                        <w:shd w:val="clear" w:color="auto" w:fill="918485" w:themeFill="accent5"/>
                        <w:tcMar>
                          <w:top w:w="0" w:type="dxa"/>
                          <w:bottom w:w="0" w:type="dxa"/>
                        </w:tcMar>
                        <w:vAlign w:val="center"/>
                      </w:tcPr>
                      <w:p w:rsidR="005A4514" w:rsidRDefault="005A4514">
                        <w:pPr>
                          <w:pStyle w:val="Nessunaspaziatura"/>
                          <w:rPr>
                            <w:sz w:val="8"/>
                            <w:szCs w:val="8"/>
                          </w:rPr>
                        </w:pPr>
                      </w:p>
                    </w:tc>
                  </w:tr>
                  <w:tr w:rsidR="005A4514">
                    <w:trPr>
                      <w:trHeight w:val="720"/>
                      <w:jc w:val="center"/>
                    </w:trPr>
                    <w:tc>
                      <w:tcPr>
                        <w:tcW w:w="0" w:type="auto"/>
                        <w:vAlign w:val="bottom"/>
                      </w:tcPr>
                      <w:p w:rsidR="005A4514" w:rsidRDefault="005A4514">
                        <w:pPr>
                          <w:pStyle w:val="Nessunaspaziatura"/>
                          <w:suppressOverlap/>
                          <w:jc w:val="center"/>
                          <w:rPr>
                            <w:rFonts w:asciiTheme="majorHAnsi" w:eastAsiaTheme="majorEastAsia" w:hAnsiTheme="majorHAnsi" w:cstheme="majorBidi"/>
                            <w:i/>
                            <w:iCs/>
                            <w:sz w:val="36"/>
                            <w:szCs w:val="36"/>
                          </w:rPr>
                        </w:pPr>
                        <w:sdt>
                          <w:sdtPr>
                            <w:rPr>
                              <w:sz w:val="36"/>
                              <w:szCs w:val="36"/>
                            </w:rPr>
                            <w:id w:val="1652111"/>
                            <w:dataBinding w:prefixMappings="xmlns:ns0='http://schemas.openxmlformats.org/package/2006/metadata/core-properties' xmlns:ns1='http://purl.org/dc/elements/1.1/'" w:xpath="/ns0:coreProperties[1]/ns1:subject[1]" w:storeItemID="{6C3C8BC8-F283-45AE-878A-BAB7291924A1}"/>
                            <w:text/>
                          </w:sdtPr>
                          <w:sdtContent>
                            <w:r>
                              <w:rPr>
                                <w:sz w:val="36"/>
                                <w:szCs w:val="36"/>
                              </w:rPr>
                              <w:t>Il web come matrice di piccoli stagni anziché del promesso orizzonte universale</w:t>
                            </w:r>
                          </w:sdtContent>
                        </w:sdt>
                      </w:p>
                    </w:tc>
                  </w:tr>
                </w:tbl>
                <w:p w:rsidR="005A4514" w:rsidRDefault="005A4514"/>
              </w:txbxContent>
            </v:textbox>
            <w10:wrap anchorx="page" anchory="page"/>
          </v:rect>
        </w:pict>
      </w:r>
      <w:sdt>
        <w:sdtPr>
          <w:id w:val="-831605760"/>
          <w:docPartObj>
            <w:docPartGallery w:val="Cover Pages"/>
            <w:docPartUnique/>
          </w:docPartObj>
        </w:sdtPr>
        <w:sdtContent>
          <w:r w:rsidR="005A4514">
            <w:rPr>
              <w:noProof/>
            </w:rPr>
            <w:pict>
              <v:roundrect id="Forma 622" o:spid="_x0000_s1035" style="position:absolute;left:0;text-align:left;margin-left:0;margin-top:0;width:561.35pt;height:742.95pt;z-index:251661312;visibility:visible;mso-width-percent:920;mso-height-percent:940;mso-position-horizontal:center;mso-position-horizontal-relative:page;mso-position-vertical:center;mso-position-vertical-relative:page;mso-width-percent:920;mso-height-percent:940"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" o:allowincell="f" filled="f" fillcolor="black">
                <w10:wrap anchorx="page" anchory="page"/>
              </v:roundrect>
            </w:pict>
          </w:r>
          <w:r w:rsidR="005A4514">
            <w:rPr>
              <w:noProof/>
            </w:rPr>
            <w:pict>
              <v:rect id="Rettangolo 618" o:spid="_x0000_s1027" style="position:absolute;left:0;text-align:left;margin-left:0;margin-top:0;width:468pt;height:94pt;z-index:251652096;visibility:visible;mso-width-percent:1000;mso-height-percent:1000;mso-top-percent:800;mso-position-horizontal:center;mso-position-horizontal-relative:margin;mso-position-vertical-relative:margin;mso-width-percent:1000;mso-height-percent:1000;mso-top-percent:8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" o:allowincell="f" filled="f" stroked="f" strokeweight=".25pt">
                <v:textbox style="mso-fit-shape-to-text:t" inset=",18pt,,18pt">
                  <w:txbxContent>
                    <w:p w:rsidR="005A4514" w:rsidRDefault="005A4514">
                      <w:pPr>
                        <w:pStyle w:val="Nessunaspaziatura"/>
                        <w:spacing w:line="276" w:lineRule="auto"/>
                        <w:suppressOverlap/>
                        <w:jc w:val="center"/>
                        <w:rPr>
                          <w:b/>
                          <w:bCs/>
                          <w:caps/>
                          <w:color w:val="D34817" w:themeColor="accent1"/>
                        </w:rPr>
                      </w:pPr>
                      <w:sdt>
                        <w:sdtPr>
                          <w:rPr>
                            <w:b/>
                            <w:bCs/>
                            <w:caps/>
                            <w:color w:val="D34817" w:themeColor="accent1"/>
                          </w:rPr>
                          <w:id w:val="1551716"/>
                          <w:dataBinding w:prefixMappings="xmlns:ns0='http://schemas.openxmlformats.org/officeDocument/2006/extended-properties'" w:xpath="/ns0:Properties[1]/ns0:Company[1]" w:storeItemID="{6668398D-A668-4E3E-A5EB-62B293D839F1}"/>
                          <w:text/>
                        </w:sdtPr>
                        <w:sdtContent>
                          <w:r>
                            <w:rPr>
                              <w:b/>
                              <w:bCs/>
                              <w:caps/>
                              <w:color w:val="D34817" w:themeColor="accent1"/>
                            </w:rPr>
                            <w:t>Università di roma “la sapienza”</w:t>
                          </w:r>
                        </w:sdtContent>
                      </w:sdt>
                    </w:p>
                    <w:p w:rsidR="005A4514" w:rsidRDefault="005A4514">
                      <w:pPr>
                        <w:pStyle w:val="Nessunaspaziatura"/>
                        <w:spacing w:line="276" w:lineRule="auto"/>
                        <w:suppressOverlap/>
                        <w:jc w:val="center"/>
                        <w:rPr>
                          <w:b/>
                          <w:bCs/>
                          <w:caps/>
                          <w:color w:val="D34817" w:themeColor="accent1"/>
                        </w:rPr>
                      </w:pPr>
                    </w:p>
                    <w:p w:rsidR="005A4514" w:rsidRDefault="005A4514">
                      <w:pPr>
                        <w:pStyle w:val="Nessunaspaziatura"/>
                        <w:spacing w:line="276" w:lineRule="auto"/>
                        <w:suppressOverlap/>
                        <w:jc w:val="center"/>
                      </w:pPr>
                      <w:sdt>
                        <w:sdtPr>
                          <w:id w:val="1551723"/>
                          <w:dataBinding w:prefixMappings="xmlns:ns0='http://schemas.microsoft.com/office/2006/coverPageProps'" w:xpath="/ns0:CoverPageProperties[1]/ns0:PublishDate[1]" w:storeItemID="{55AF091B-3C7A-41E3-B477-F2FDAA23CFDA}"/>
                          <w:date w:fullDate="2018-03-09T00:00:00Z">
                            <w:dateFormat w:val="d MMMM yyyy"/>
                            <w:lid w:val="it-IT"/>
                            <w:storeMappedDataAs w:val="dateTime"/>
                            <w:calendar w:val="gregorian"/>
                          </w:date>
                        </w:sdtPr>
                        <w:sdtContent>
                          <w:r>
                            <w:t>9 marzo 2018</w:t>
                          </w:r>
                        </w:sdtContent>
                      </w:sdt>
                    </w:p>
                    <w:p w:rsidR="005A4514" w:rsidRDefault="005A4514">
                      <w:pPr>
                        <w:pStyle w:val="Nessunaspaziatura"/>
                        <w:spacing w:line="276" w:lineRule="auto"/>
                        <w:jc w:val="center"/>
                      </w:pPr>
                      <w:r>
                        <w:t xml:space="preserve">Autore: </w:t>
                      </w:r>
                      <w:sdt>
                        <w:sdtPr>
                          <w:id w:val="1551727"/>
                          <w:dataBinding w:prefixMappings="xmlns:ns0='http://schemas.openxmlformats.org/package/2006/metadata/core-properties' xmlns:ns1='http://purl.org/dc/elements/1.1/'" w:xpath="/ns0:coreProperties[1]/ns1:creator[1]" w:storeItemID="{6C3C8BC8-F283-45AE-878A-BAB7291924A1}"/>
                          <w:text/>
                        </w:sdtPr>
                        <w:sdtContent>
                          <w:r>
                            <w:t xml:space="preserve">Cetrangolo </w:t>
                          </w:r>
                          <w:proofErr w:type="spellStart"/>
                          <w:r>
                            <w:t>Caique</w:t>
                          </w:r>
                          <w:proofErr w:type="spellEnd"/>
                          <w:r>
                            <w:t>, Flavia Cappelloni, Feder</w:t>
                          </w:r>
                        </w:sdtContent>
                      </w:sdt>
                      <w:r>
                        <w:t>ica Laganà, Marilena Maccari, Valeria Quaresima</w:t>
                      </w:r>
                    </w:p>
                  </w:txbxContent>
                </v:textbox>
                <w10:wrap anchorx="margin" anchory="margin"/>
              </v:rect>
            </w:pict>
          </w:r>
          <w:r w:rsidR="0067614E">
            <w:br w:type="page"/>
          </w:r>
        </w:sdtContent>
      </w:sdt>
    </w:p>
    <w:p w:rsidR="00DE3E98" w:rsidRDefault="005A4514">
      <w:pPr>
        <w:pStyle w:val="Titolo"/>
        <w:rPr>
          <w:smallCaps w:val="0"/>
        </w:rPr>
      </w:pPr>
      <w:sdt>
        <w:sdtPr>
          <w:rPr>
            <w:smallCaps w:val="0"/>
          </w:rPr>
          <w:alias w:val="Titolo"/>
          <w:tag w:val="Titolo"/>
          <w:id w:val="11808329"/>
          <w:dataBinding w:prefixMappings="xmlns:ns0='http://schemas.openxmlformats.org/package/2006/metadata/core-properties' xmlns:ns1='http://purl.org/dc/elements/1.1/'" w:xpath="/ns0:coreProperties[1]/ns1:title[1]" w:storeItemID="{6C3C8BC8-F283-45AE-878A-BAB7291924A1}"/>
          <w:text/>
        </w:sdtPr>
        <w:sdtContent>
          <w:proofErr w:type="spellStart"/>
          <w:r w:rsidR="00277D5C">
            <w:rPr>
              <w:smallCaps w:val="0"/>
            </w:rPr>
            <w:t>Filter</w:t>
          </w:r>
          <w:proofErr w:type="spellEnd"/>
          <w:r w:rsidR="00277D5C">
            <w:rPr>
              <w:smallCaps w:val="0"/>
            </w:rPr>
            <w:t xml:space="preserve"> </w:t>
          </w:r>
          <w:proofErr w:type="spellStart"/>
          <w:r w:rsidR="00277D5C">
            <w:rPr>
              <w:smallCaps w:val="0"/>
            </w:rPr>
            <w:t>Bubble</w:t>
          </w:r>
          <w:proofErr w:type="spellEnd"/>
          <w:r w:rsidR="00277D5C">
            <w:rPr>
              <w:smallCaps w:val="0"/>
            </w:rPr>
            <w:t xml:space="preserve"> ed </w:t>
          </w:r>
          <w:proofErr w:type="spellStart"/>
          <w:r w:rsidR="00277D5C">
            <w:rPr>
              <w:smallCaps w:val="0"/>
            </w:rPr>
            <w:t>Echo</w:t>
          </w:r>
          <w:proofErr w:type="spellEnd"/>
          <w:r w:rsidR="00277D5C">
            <w:rPr>
              <w:smallCaps w:val="0"/>
            </w:rPr>
            <w:t xml:space="preserve"> </w:t>
          </w:r>
          <w:proofErr w:type="spellStart"/>
          <w:r w:rsidR="00277D5C">
            <w:rPr>
              <w:smallCaps w:val="0"/>
            </w:rPr>
            <w:t>Chambers</w:t>
          </w:r>
          <w:proofErr w:type="spellEnd"/>
        </w:sdtContent>
      </w:sdt>
    </w:p>
    <w:p w:rsidR="00DE3E98" w:rsidRDefault="005A4514">
      <w:pPr>
        <w:pStyle w:val="Sottotitolo"/>
      </w:pPr>
      <w:sdt>
        <w:sdtPr>
          <w:alias w:val="Sottotitolo"/>
          <w:tag w:val="Sottotitolo"/>
          <w:id w:val="11808339"/>
          <w:dataBinding w:prefixMappings="xmlns:ns0='http://schemas.openxmlformats.org/package/2006/metadata/core-properties' xmlns:ns1='http://purl.org/dc/elements/1.1/'" w:xpath="/ns0:coreProperties[1]/ns1:subject[1]" w:storeItemID="{6C3C8BC8-F283-45AE-878A-BAB7291924A1}"/>
          <w:text/>
        </w:sdtPr>
        <w:sdtContent>
          <w:r w:rsidR="00FC3DF8">
            <w:t>Il web come matrice di piccoli stagni anziché del promesso orizzonte universale</w:t>
          </w:r>
        </w:sdtContent>
      </w:sdt>
    </w:p>
    <w:sdt>
      <w:sdtPr>
        <w:rPr>
          <w:rFonts w:asciiTheme="minorHAnsi" w:eastAsiaTheme="minorHAnsi" w:hAnsiTheme="minorHAnsi" w:cs="Times New Roman"/>
          <w:color w:val="000000" w:themeColor="text1"/>
          <w:sz w:val="26"/>
          <w:szCs w:val="20"/>
        </w:rPr>
        <w:id w:val="-961421380"/>
        <w:docPartObj>
          <w:docPartGallery w:val="Table of Contents"/>
          <w:docPartUnique/>
        </w:docPartObj>
      </w:sdtPr>
      <w:sdtEndPr>
        <w:rPr>
          <w:b/>
          <w:bCs/>
        </w:rPr>
      </w:sdtEndPr>
      <w:sdtContent>
        <w:p w:rsidR="00806540" w:rsidRDefault="00806540">
          <w:pPr>
            <w:pStyle w:val="Titolosommario"/>
          </w:pPr>
          <w:r>
            <w:t>Sommario</w:t>
          </w:r>
        </w:p>
        <w:p w:rsidR="005A4514" w:rsidRDefault="00B56ED2">
          <w:pPr>
            <w:pStyle w:val="Sommario1"/>
            <w:tabs>
              <w:tab w:val="left" w:pos="446"/>
            </w:tabs>
            <w:rPr>
              <w:rFonts w:eastAsiaTheme="minorEastAsia" w:cstheme="minorBidi"/>
              <w:smallCaps w:val="0"/>
              <w:noProof/>
              <w:color w:val="auto"/>
              <w:sz w:val="22"/>
              <w:szCs w:val="22"/>
            </w:rPr>
          </w:pPr>
          <w:r>
            <w:fldChar w:fldCharType="begin"/>
          </w:r>
          <w:r w:rsidR="00806540">
            <w:instrText xml:space="preserve"> TOC \o "1-3" \h \z \u </w:instrText>
          </w:r>
          <w:r>
            <w:fldChar w:fldCharType="separate"/>
          </w:r>
          <w:hyperlink w:anchor="_Toc508620034" w:history="1">
            <w:r w:rsidR="005A4514" w:rsidRPr="00CE4031">
              <w:rPr>
                <w:rStyle w:val="Collegamentoipertestuale"/>
                <w:noProof/>
              </w:rPr>
              <w:t>1.</w:t>
            </w:r>
            <w:r w:rsidR="005A4514">
              <w:rPr>
                <w:rFonts w:eastAsiaTheme="minorEastAsia" w:cstheme="minorBidi"/>
                <w:smallCaps w:val="0"/>
                <w:noProof/>
                <w:color w:val="auto"/>
                <w:sz w:val="22"/>
                <w:szCs w:val="22"/>
              </w:rPr>
              <w:tab/>
            </w:r>
            <w:r w:rsidR="005A4514" w:rsidRPr="00CE4031">
              <w:rPr>
                <w:rStyle w:val="Collegamentoipertestuale"/>
                <w:noProof/>
              </w:rPr>
              <w:t>Introduzione</w:t>
            </w:r>
            <w:r w:rsidR="005A4514">
              <w:rPr>
                <w:noProof/>
                <w:webHidden/>
              </w:rPr>
              <w:tab/>
            </w:r>
            <w:r w:rsidR="005A4514">
              <w:rPr>
                <w:noProof/>
                <w:webHidden/>
              </w:rPr>
              <w:fldChar w:fldCharType="begin"/>
            </w:r>
            <w:r w:rsidR="005A4514">
              <w:rPr>
                <w:noProof/>
                <w:webHidden/>
              </w:rPr>
              <w:instrText xml:space="preserve"> PAGEREF _Toc508620034 \h </w:instrText>
            </w:r>
            <w:r w:rsidR="005A4514">
              <w:rPr>
                <w:noProof/>
                <w:webHidden/>
              </w:rPr>
            </w:r>
            <w:r w:rsidR="005A4514">
              <w:rPr>
                <w:noProof/>
                <w:webHidden/>
              </w:rPr>
              <w:fldChar w:fldCharType="separate"/>
            </w:r>
            <w:r w:rsidR="003051E6">
              <w:rPr>
                <w:noProof/>
                <w:webHidden/>
              </w:rPr>
              <w:t>2</w:t>
            </w:r>
            <w:r w:rsidR="005A4514">
              <w:rPr>
                <w:noProof/>
                <w:webHidden/>
              </w:rPr>
              <w:fldChar w:fldCharType="end"/>
            </w:r>
          </w:hyperlink>
        </w:p>
        <w:p w:rsidR="005A4514" w:rsidRDefault="005A4514">
          <w:pPr>
            <w:pStyle w:val="Sommario1"/>
            <w:tabs>
              <w:tab w:val="left" w:pos="446"/>
            </w:tabs>
            <w:rPr>
              <w:rFonts w:eastAsiaTheme="minorEastAsia" w:cstheme="minorBidi"/>
              <w:smallCaps w:val="0"/>
              <w:noProof/>
              <w:color w:val="auto"/>
              <w:sz w:val="22"/>
              <w:szCs w:val="22"/>
            </w:rPr>
          </w:pPr>
          <w:hyperlink w:anchor="_Toc508620035" w:history="1">
            <w:r w:rsidRPr="00CE4031">
              <w:rPr>
                <w:rStyle w:val="Collegamentoipertestuale"/>
                <w:noProof/>
              </w:rPr>
              <w:t>2.</w:t>
            </w:r>
            <w:r>
              <w:rPr>
                <w:rFonts w:eastAsiaTheme="minorEastAsia" w:cstheme="minorBidi"/>
                <w:smallCaps w:val="0"/>
                <w:noProof/>
                <w:color w:val="auto"/>
                <w:sz w:val="22"/>
                <w:szCs w:val="22"/>
              </w:rPr>
              <w:tab/>
            </w:r>
            <w:r w:rsidRPr="00CE4031">
              <w:rPr>
                <w:rStyle w:val="Collegamentoipertestuale"/>
                <w:noProof/>
              </w:rPr>
              <w:t>Cos’è il Filter Bubble</w:t>
            </w:r>
            <w:r>
              <w:rPr>
                <w:noProof/>
                <w:webHidden/>
              </w:rPr>
              <w:tab/>
            </w:r>
            <w:r>
              <w:rPr>
                <w:noProof/>
                <w:webHidden/>
              </w:rPr>
              <w:fldChar w:fldCharType="begin"/>
            </w:r>
            <w:r>
              <w:rPr>
                <w:noProof/>
                <w:webHidden/>
              </w:rPr>
              <w:instrText xml:space="preserve"> PAGEREF _Toc508620035 \h </w:instrText>
            </w:r>
            <w:r>
              <w:rPr>
                <w:noProof/>
                <w:webHidden/>
              </w:rPr>
            </w:r>
            <w:r>
              <w:rPr>
                <w:noProof/>
                <w:webHidden/>
              </w:rPr>
              <w:fldChar w:fldCharType="separate"/>
            </w:r>
            <w:r w:rsidR="003051E6">
              <w:rPr>
                <w:noProof/>
                <w:webHidden/>
              </w:rPr>
              <w:t>2</w:t>
            </w:r>
            <w:r>
              <w:rPr>
                <w:noProof/>
                <w:webHidden/>
              </w:rPr>
              <w:fldChar w:fldCharType="end"/>
            </w:r>
          </w:hyperlink>
        </w:p>
        <w:p w:rsidR="005A4514" w:rsidRDefault="005A4514">
          <w:pPr>
            <w:pStyle w:val="Sommario1"/>
            <w:tabs>
              <w:tab w:val="left" w:pos="446"/>
            </w:tabs>
            <w:rPr>
              <w:rFonts w:eastAsiaTheme="minorEastAsia" w:cstheme="minorBidi"/>
              <w:smallCaps w:val="0"/>
              <w:noProof/>
              <w:color w:val="auto"/>
              <w:sz w:val="22"/>
              <w:szCs w:val="22"/>
            </w:rPr>
          </w:pPr>
          <w:hyperlink w:anchor="_Toc508620036" w:history="1">
            <w:r w:rsidRPr="00CE4031">
              <w:rPr>
                <w:rStyle w:val="Collegamentoipertestuale"/>
                <w:noProof/>
              </w:rPr>
              <w:t>3.</w:t>
            </w:r>
            <w:r>
              <w:rPr>
                <w:rFonts w:eastAsiaTheme="minorEastAsia" w:cstheme="minorBidi"/>
                <w:smallCaps w:val="0"/>
                <w:noProof/>
                <w:color w:val="auto"/>
                <w:sz w:val="22"/>
                <w:szCs w:val="22"/>
              </w:rPr>
              <w:tab/>
            </w:r>
            <w:r w:rsidRPr="00CE4031">
              <w:rPr>
                <w:rStyle w:val="Collegamentoipertestuale"/>
                <w:noProof/>
              </w:rPr>
              <w:t>Come funziona il Filter Bubble e le ricerche su Google</w:t>
            </w:r>
            <w:r>
              <w:rPr>
                <w:noProof/>
                <w:webHidden/>
              </w:rPr>
              <w:tab/>
            </w:r>
            <w:r>
              <w:rPr>
                <w:noProof/>
                <w:webHidden/>
              </w:rPr>
              <w:fldChar w:fldCharType="begin"/>
            </w:r>
            <w:r>
              <w:rPr>
                <w:noProof/>
                <w:webHidden/>
              </w:rPr>
              <w:instrText xml:space="preserve"> PAGEREF _Toc508620036 \h </w:instrText>
            </w:r>
            <w:r>
              <w:rPr>
                <w:noProof/>
                <w:webHidden/>
              </w:rPr>
            </w:r>
            <w:r>
              <w:rPr>
                <w:noProof/>
                <w:webHidden/>
              </w:rPr>
              <w:fldChar w:fldCharType="separate"/>
            </w:r>
            <w:r w:rsidR="003051E6">
              <w:rPr>
                <w:noProof/>
                <w:webHidden/>
              </w:rPr>
              <w:t>5</w:t>
            </w:r>
            <w:r>
              <w:rPr>
                <w:noProof/>
                <w:webHidden/>
              </w:rPr>
              <w:fldChar w:fldCharType="end"/>
            </w:r>
          </w:hyperlink>
        </w:p>
        <w:p w:rsidR="005A4514" w:rsidRDefault="005A4514">
          <w:pPr>
            <w:pStyle w:val="Sommario2"/>
            <w:rPr>
              <w:rFonts w:eastAsiaTheme="minorEastAsia" w:cstheme="minorBidi"/>
              <w:smallCaps w:val="0"/>
              <w:noProof/>
              <w:color w:val="auto"/>
              <w:sz w:val="22"/>
              <w:szCs w:val="22"/>
            </w:rPr>
          </w:pPr>
          <w:hyperlink w:anchor="_Toc508620037" w:history="1">
            <w:r w:rsidRPr="00CE4031">
              <w:rPr>
                <w:rStyle w:val="Collegamentoipertestuale"/>
                <w:noProof/>
              </w:rPr>
              <w:t>3.1    L'importanza delle parole per Google</w:t>
            </w:r>
            <w:r>
              <w:rPr>
                <w:noProof/>
                <w:webHidden/>
              </w:rPr>
              <w:tab/>
            </w:r>
            <w:r>
              <w:rPr>
                <w:noProof/>
                <w:webHidden/>
              </w:rPr>
              <w:fldChar w:fldCharType="begin"/>
            </w:r>
            <w:r>
              <w:rPr>
                <w:noProof/>
                <w:webHidden/>
              </w:rPr>
              <w:instrText xml:space="preserve"> PAGEREF _Toc508620037 \h </w:instrText>
            </w:r>
            <w:r>
              <w:rPr>
                <w:noProof/>
                <w:webHidden/>
              </w:rPr>
            </w:r>
            <w:r>
              <w:rPr>
                <w:noProof/>
                <w:webHidden/>
              </w:rPr>
              <w:fldChar w:fldCharType="separate"/>
            </w:r>
            <w:r w:rsidR="003051E6">
              <w:rPr>
                <w:noProof/>
                <w:webHidden/>
              </w:rPr>
              <w:t>5</w:t>
            </w:r>
            <w:r>
              <w:rPr>
                <w:noProof/>
                <w:webHidden/>
              </w:rPr>
              <w:fldChar w:fldCharType="end"/>
            </w:r>
          </w:hyperlink>
        </w:p>
        <w:p w:rsidR="005A4514" w:rsidRDefault="005A4514">
          <w:pPr>
            <w:pStyle w:val="Sommario2"/>
            <w:rPr>
              <w:rFonts w:eastAsiaTheme="minorEastAsia" w:cstheme="minorBidi"/>
              <w:smallCaps w:val="0"/>
              <w:noProof/>
              <w:color w:val="auto"/>
              <w:sz w:val="22"/>
              <w:szCs w:val="22"/>
            </w:rPr>
          </w:pPr>
          <w:hyperlink w:anchor="_Toc508620038" w:history="1">
            <w:r w:rsidRPr="00CE4031">
              <w:rPr>
                <w:rStyle w:val="Collegamentoipertestuale"/>
                <w:noProof/>
              </w:rPr>
              <w:t>3.2    Informazioni diverse su una stessa interfaccia: il caso studio della “Svizzera”</w:t>
            </w:r>
            <w:r>
              <w:rPr>
                <w:noProof/>
                <w:webHidden/>
              </w:rPr>
              <w:tab/>
            </w:r>
            <w:r>
              <w:rPr>
                <w:noProof/>
                <w:webHidden/>
              </w:rPr>
              <w:fldChar w:fldCharType="begin"/>
            </w:r>
            <w:r>
              <w:rPr>
                <w:noProof/>
                <w:webHidden/>
              </w:rPr>
              <w:instrText xml:space="preserve"> PAGEREF _Toc508620038 \h </w:instrText>
            </w:r>
            <w:r>
              <w:rPr>
                <w:noProof/>
                <w:webHidden/>
              </w:rPr>
            </w:r>
            <w:r>
              <w:rPr>
                <w:noProof/>
                <w:webHidden/>
              </w:rPr>
              <w:fldChar w:fldCharType="separate"/>
            </w:r>
            <w:r w:rsidR="003051E6">
              <w:rPr>
                <w:noProof/>
                <w:webHidden/>
              </w:rPr>
              <w:t>7</w:t>
            </w:r>
            <w:r>
              <w:rPr>
                <w:noProof/>
                <w:webHidden/>
              </w:rPr>
              <w:fldChar w:fldCharType="end"/>
            </w:r>
          </w:hyperlink>
        </w:p>
        <w:p w:rsidR="005A4514" w:rsidRDefault="005A4514">
          <w:pPr>
            <w:pStyle w:val="Sommario2"/>
            <w:rPr>
              <w:rFonts w:eastAsiaTheme="minorEastAsia" w:cstheme="minorBidi"/>
              <w:smallCaps w:val="0"/>
              <w:noProof/>
              <w:color w:val="auto"/>
              <w:sz w:val="22"/>
              <w:szCs w:val="22"/>
            </w:rPr>
          </w:pPr>
          <w:hyperlink w:anchor="_Toc508620039" w:history="1">
            <w:r w:rsidRPr="00CE4031">
              <w:rPr>
                <w:rStyle w:val="Collegamentoipertestuale"/>
                <w:noProof/>
              </w:rPr>
              <w:t>3.3   Dietro le quinte: la monetizzazione delle parole</w:t>
            </w:r>
            <w:r>
              <w:rPr>
                <w:noProof/>
                <w:webHidden/>
              </w:rPr>
              <w:tab/>
            </w:r>
            <w:r>
              <w:rPr>
                <w:noProof/>
                <w:webHidden/>
              </w:rPr>
              <w:fldChar w:fldCharType="begin"/>
            </w:r>
            <w:r>
              <w:rPr>
                <w:noProof/>
                <w:webHidden/>
              </w:rPr>
              <w:instrText xml:space="preserve"> PAGEREF _Toc508620039 \h </w:instrText>
            </w:r>
            <w:r>
              <w:rPr>
                <w:noProof/>
                <w:webHidden/>
              </w:rPr>
            </w:r>
            <w:r>
              <w:rPr>
                <w:noProof/>
                <w:webHidden/>
              </w:rPr>
              <w:fldChar w:fldCharType="separate"/>
            </w:r>
            <w:r w:rsidR="003051E6">
              <w:rPr>
                <w:noProof/>
                <w:webHidden/>
              </w:rPr>
              <w:t>8</w:t>
            </w:r>
            <w:r>
              <w:rPr>
                <w:noProof/>
                <w:webHidden/>
              </w:rPr>
              <w:fldChar w:fldCharType="end"/>
            </w:r>
          </w:hyperlink>
        </w:p>
        <w:p w:rsidR="005A4514" w:rsidRDefault="005A4514">
          <w:pPr>
            <w:pStyle w:val="Sommario1"/>
            <w:tabs>
              <w:tab w:val="left" w:pos="446"/>
            </w:tabs>
            <w:rPr>
              <w:rFonts w:eastAsiaTheme="minorEastAsia" w:cstheme="minorBidi"/>
              <w:smallCaps w:val="0"/>
              <w:noProof/>
              <w:color w:val="auto"/>
              <w:sz w:val="22"/>
              <w:szCs w:val="22"/>
            </w:rPr>
          </w:pPr>
          <w:hyperlink w:anchor="_Toc508620040" w:history="1">
            <w:r w:rsidRPr="00CE4031">
              <w:rPr>
                <w:rStyle w:val="Collegamentoipertestuale"/>
                <w:noProof/>
              </w:rPr>
              <w:t>4.</w:t>
            </w:r>
            <w:r>
              <w:rPr>
                <w:rFonts w:eastAsiaTheme="minorEastAsia" w:cstheme="minorBidi"/>
                <w:smallCaps w:val="0"/>
                <w:noProof/>
                <w:color w:val="auto"/>
                <w:sz w:val="22"/>
                <w:szCs w:val="22"/>
              </w:rPr>
              <w:tab/>
            </w:r>
            <w:r w:rsidRPr="00CE4031">
              <w:rPr>
                <w:rStyle w:val="Collegamentoipertestuale"/>
                <w:noProof/>
              </w:rPr>
              <w:t>Importanza della serendipità, autonomia, identità e trasparenza</w:t>
            </w:r>
            <w:r>
              <w:rPr>
                <w:noProof/>
                <w:webHidden/>
              </w:rPr>
              <w:tab/>
            </w:r>
            <w:r>
              <w:rPr>
                <w:noProof/>
                <w:webHidden/>
              </w:rPr>
              <w:fldChar w:fldCharType="begin"/>
            </w:r>
            <w:r>
              <w:rPr>
                <w:noProof/>
                <w:webHidden/>
              </w:rPr>
              <w:instrText xml:space="preserve"> PAGEREF _Toc508620040 \h </w:instrText>
            </w:r>
            <w:r>
              <w:rPr>
                <w:noProof/>
                <w:webHidden/>
              </w:rPr>
            </w:r>
            <w:r>
              <w:rPr>
                <w:noProof/>
                <w:webHidden/>
              </w:rPr>
              <w:fldChar w:fldCharType="separate"/>
            </w:r>
            <w:r w:rsidR="003051E6">
              <w:rPr>
                <w:noProof/>
                <w:webHidden/>
              </w:rPr>
              <w:t>10</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41" w:history="1">
            <w:r w:rsidRPr="00CE4031">
              <w:rPr>
                <w:rStyle w:val="Collegamentoipertestuale"/>
                <w:noProof/>
              </w:rPr>
              <w:t>4.1</w:t>
            </w:r>
            <w:r>
              <w:rPr>
                <w:rFonts w:eastAsiaTheme="minorEastAsia" w:cstheme="minorBidi"/>
                <w:smallCaps w:val="0"/>
                <w:noProof/>
                <w:color w:val="auto"/>
                <w:sz w:val="22"/>
                <w:szCs w:val="22"/>
              </w:rPr>
              <w:tab/>
            </w:r>
            <w:r w:rsidRPr="00CE4031">
              <w:rPr>
                <w:rStyle w:val="Collegamentoipertestuale"/>
                <w:noProof/>
              </w:rPr>
              <w:t>Serendipità</w:t>
            </w:r>
            <w:r>
              <w:rPr>
                <w:noProof/>
                <w:webHidden/>
              </w:rPr>
              <w:tab/>
            </w:r>
            <w:r>
              <w:rPr>
                <w:noProof/>
                <w:webHidden/>
              </w:rPr>
              <w:fldChar w:fldCharType="begin"/>
            </w:r>
            <w:r>
              <w:rPr>
                <w:noProof/>
                <w:webHidden/>
              </w:rPr>
              <w:instrText xml:space="preserve"> PAGEREF _Toc508620041 \h </w:instrText>
            </w:r>
            <w:r>
              <w:rPr>
                <w:noProof/>
                <w:webHidden/>
              </w:rPr>
            </w:r>
            <w:r>
              <w:rPr>
                <w:noProof/>
                <w:webHidden/>
              </w:rPr>
              <w:fldChar w:fldCharType="separate"/>
            </w:r>
            <w:r w:rsidR="003051E6">
              <w:rPr>
                <w:noProof/>
                <w:webHidden/>
              </w:rPr>
              <w:t>10</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42" w:history="1">
            <w:r w:rsidRPr="00CE4031">
              <w:rPr>
                <w:rStyle w:val="Collegamentoipertestuale"/>
                <w:noProof/>
              </w:rPr>
              <w:t xml:space="preserve">4.2 </w:t>
            </w:r>
            <w:r>
              <w:rPr>
                <w:rFonts w:eastAsiaTheme="minorEastAsia" w:cstheme="minorBidi"/>
                <w:smallCaps w:val="0"/>
                <w:noProof/>
                <w:color w:val="auto"/>
                <w:sz w:val="22"/>
                <w:szCs w:val="22"/>
              </w:rPr>
              <w:tab/>
            </w:r>
            <w:r w:rsidRPr="00CE4031">
              <w:rPr>
                <w:rStyle w:val="Collegamentoipertestuale"/>
                <w:noProof/>
              </w:rPr>
              <w:t>Autonomia</w:t>
            </w:r>
            <w:r>
              <w:rPr>
                <w:noProof/>
                <w:webHidden/>
              </w:rPr>
              <w:tab/>
            </w:r>
            <w:r>
              <w:rPr>
                <w:noProof/>
                <w:webHidden/>
              </w:rPr>
              <w:fldChar w:fldCharType="begin"/>
            </w:r>
            <w:r>
              <w:rPr>
                <w:noProof/>
                <w:webHidden/>
              </w:rPr>
              <w:instrText xml:space="preserve"> PAGEREF _Toc508620042 \h </w:instrText>
            </w:r>
            <w:r>
              <w:rPr>
                <w:noProof/>
                <w:webHidden/>
              </w:rPr>
            </w:r>
            <w:r>
              <w:rPr>
                <w:noProof/>
                <w:webHidden/>
              </w:rPr>
              <w:fldChar w:fldCharType="separate"/>
            </w:r>
            <w:r w:rsidR="003051E6">
              <w:rPr>
                <w:noProof/>
                <w:webHidden/>
              </w:rPr>
              <w:t>11</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43" w:history="1">
            <w:r w:rsidRPr="00CE4031">
              <w:rPr>
                <w:rStyle w:val="Collegamentoipertestuale"/>
                <w:noProof/>
              </w:rPr>
              <w:t>4.3</w:t>
            </w:r>
            <w:r>
              <w:rPr>
                <w:rFonts w:eastAsiaTheme="minorEastAsia" w:cstheme="minorBidi"/>
                <w:smallCaps w:val="0"/>
                <w:noProof/>
                <w:color w:val="auto"/>
                <w:sz w:val="22"/>
                <w:szCs w:val="22"/>
              </w:rPr>
              <w:tab/>
            </w:r>
            <w:r w:rsidRPr="00CE4031">
              <w:rPr>
                <w:rStyle w:val="Collegamentoipertestuale"/>
                <w:noProof/>
              </w:rPr>
              <w:t xml:space="preserve"> Identità</w:t>
            </w:r>
            <w:r>
              <w:rPr>
                <w:noProof/>
                <w:webHidden/>
              </w:rPr>
              <w:tab/>
            </w:r>
            <w:r>
              <w:rPr>
                <w:noProof/>
                <w:webHidden/>
              </w:rPr>
              <w:fldChar w:fldCharType="begin"/>
            </w:r>
            <w:r>
              <w:rPr>
                <w:noProof/>
                <w:webHidden/>
              </w:rPr>
              <w:instrText xml:space="preserve"> PAGEREF _Toc508620043 \h </w:instrText>
            </w:r>
            <w:r>
              <w:rPr>
                <w:noProof/>
                <w:webHidden/>
              </w:rPr>
            </w:r>
            <w:r>
              <w:rPr>
                <w:noProof/>
                <w:webHidden/>
              </w:rPr>
              <w:fldChar w:fldCharType="separate"/>
            </w:r>
            <w:r w:rsidR="003051E6">
              <w:rPr>
                <w:noProof/>
                <w:webHidden/>
              </w:rPr>
              <w:t>11</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44" w:history="1">
            <w:r w:rsidRPr="00CE4031">
              <w:rPr>
                <w:rStyle w:val="Collegamentoipertestuale"/>
                <w:noProof/>
              </w:rPr>
              <w:t xml:space="preserve">4.4 </w:t>
            </w:r>
            <w:r>
              <w:rPr>
                <w:rFonts w:eastAsiaTheme="minorEastAsia" w:cstheme="minorBidi"/>
                <w:smallCaps w:val="0"/>
                <w:noProof/>
                <w:color w:val="auto"/>
                <w:sz w:val="22"/>
                <w:szCs w:val="22"/>
              </w:rPr>
              <w:tab/>
            </w:r>
            <w:r w:rsidRPr="00CE4031">
              <w:rPr>
                <w:rStyle w:val="Collegamentoipertestuale"/>
                <w:noProof/>
              </w:rPr>
              <w:t>Trasparenza</w:t>
            </w:r>
            <w:r>
              <w:rPr>
                <w:noProof/>
                <w:webHidden/>
              </w:rPr>
              <w:tab/>
            </w:r>
            <w:r>
              <w:rPr>
                <w:noProof/>
                <w:webHidden/>
              </w:rPr>
              <w:fldChar w:fldCharType="begin"/>
            </w:r>
            <w:r>
              <w:rPr>
                <w:noProof/>
                <w:webHidden/>
              </w:rPr>
              <w:instrText xml:space="preserve"> PAGEREF _Toc508620044 \h </w:instrText>
            </w:r>
            <w:r>
              <w:rPr>
                <w:noProof/>
                <w:webHidden/>
              </w:rPr>
            </w:r>
            <w:r>
              <w:rPr>
                <w:noProof/>
                <w:webHidden/>
              </w:rPr>
              <w:fldChar w:fldCharType="separate"/>
            </w:r>
            <w:r w:rsidR="003051E6">
              <w:rPr>
                <w:noProof/>
                <w:webHidden/>
              </w:rPr>
              <w:t>12</w:t>
            </w:r>
            <w:r>
              <w:rPr>
                <w:noProof/>
                <w:webHidden/>
              </w:rPr>
              <w:fldChar w:fldCharType="end"/>
            </w:r>
          </w:hyperlink>
        </w:p>
        <w:p w:rsidR="005A4514" w:rsidRDefault="005A4514">
          <w:pPr>
            <w:pStyle w:val="Sommario1"/>
            <w:tabs>
              <w:tab w:val="left" w:pos="446"/>
            </w:tabs>
            <w:rPr>
              <w:rFonts w:eastAsiaTheme="minorEastAsia" w:cstheme="minorBidi"/>
              <w:smallCaps w:val="0"/>
              <w:noProof/>
              <w:color w:val="auto"/>
              <w:sz w:val="22"/>
              <w:szCs w:val="22"/>
            </w:rPr>
          </w:pPr>
          <w:hyperlink w:anchor="_Toc508620045" w:history="1">
            <w:r w:rsidRPr="00CE4031">
              <w:rPr>
                <w:rStyle w:val="Collegamentoipertestuale"/>
                <w:noProof/>
              </w:rPr>
              <w:t>5.</w:t>
            </w:r>
            <w:r>
              <w:rPr>
                <w:rFonts w:eastAsiaTheme="minorEastAsia" w:cstheme="minorBidi"/>
                <w:smallCaps w:val="0"/>
                <w:noProof/>
                <w:color w:val="auto"/>
                <w:sz w:val="22"/>
                <w:szCs w:val="22"/>
              </w:rPr>
              <w:tab/>
            </w:r>
            <w:r w:rsidRPr="00CE4031">
              <w:rPr>
                <w:rStyle w:val="Collegamentoipertestuale"/>
                <w:noProof/>
              </w:rPr>
              <w:t>Rompere la bolla</w:t>
            </w:r>
            <w:r>
              <w:rPr>
                <w:noProof/>
                <w:webHidden/>
              </w:rPr>
              <w:tab/>
            </w:r>
            <w:r>
              <w:rPr>
                <w:noProof/>
                <w:webHidden/>
              </w:rPr>
              <w:fldChar w:fldCharType="begin"/>
            </w:r>
            <w:r>
              <w:rPr>
                <w:noProof/>
                <w:webHidden/>
              </w:rPr>
              <w:instrText xml:space="preserve"> PAGEREF _Toc508620045 \h </w:instrText>
            </w:r>
            <w:r>
              <w:rPr>
                <w:noProof/>
                <w:webHidden/>
              </w:rPr>
            </w:r>
            <w:r>
              <w:rPr>
                <w:noProof/>
                <w:webHidden/>
              </w:rPr>
              <w:fldChar w:fldCharType="separate"/>
            </w:r>
            <w:r w:rsidR="003051E6">
              <w:rPr>
                <w:noProof/>
                <w:webHidden/>
              </w:rPr>
              <w:t>13</w:t>
            </w:r>
            <w:r>
              <w:rPr>
                <w:noProof/>
                <w:webHidden/>
              </w:rPr>
              <w:fldChar w:fldCharType="end"/>
            </w:r>
          </w:hyperlink>
        </w:p>
        <w:p w:rsidR="005A4514" w:rsidRDefault="005A4514">
          <w:pPr>
            <w:pStyle w:val="Sommario2"/>
            <w:rPr>
              <w:rFonts w:eastAsiaTheme="minorEastAsia" w:cstheme="minorBidi"/>
              <w:smallCaps w:val="0"/>
              <w:noProof/>
              <w:color w:val="auto"/>
              <w:sz w:val="22"/>
              <w:szCs w:val="22"/>
            </w:rPr>
          </w:pPr>
          <w:hyperlink w:anchor="_Toc508620046" w:history="1">
            <w:r w:rsidRPr="00CE4031">
              <w:rPr>
                <w:rStyle w:val="Collegamentoipertestuale"/>
                <w:noProof/>
              </w:rPr>
              <w:t>5.1   Il Superamento delle Filter Bubble.</w:t>
            </w:r>
            <w:r>
              <w:rPr>
                <w:noProof/>
                <w:webHidden/>
              </w:rPr>
              <w:tab/>
            </w:r>
            <w:r>
              <w:rPr>
                <w:noProof/>
                <w:webHidden/>
              </w:rPr>
              <w:fldChar w:fldCharType="begin"/>
            </w:r>
            <w:r>
              <w:rPr>
                <w:noProof/>
                <w:webHidden/>
              </w:rPr>
              <w:instrText xml:space="preserve"> PAGEREF _Toc508620046 \h </w:instrText>
            </w:r>
            <w:r>
              <w:rPr>
                <w:noProof/>
                <w:webHidden/>
              </w:rPr>
            </w:r>
            <w:r>
              <w:rPr>
                <w:noProof/>
                <w:webHidden/>
              </w:rPr>
              <w:fldChar w:fldCharType="separate"/>
            </w:r>
            <w:r w:rsidR="003051E6">
              <w:rPr>
                <w:noProof/>
                <w:webHidden/>
              </w:rPr>
              <w:t>13</w:t>
            </w:r>
            <w:r>
              <w:rPr>
                <w:noProof/>
                <w:webHidden/>
              </w:rPr>
              <w:fldChar w:fldCharType="end"/>
            </w:r>
          </w:hyperlink>
        </w:p>
        <w:p w:rsidR="005A4514" w:rsidRDefault="005A4514">
          <w:pPr>
            <w:pStyle w:val="Sommario2"/>
            <w:rPr>
              <w:rFonts w:eastAsiaTheme="minorEastAsia" w:cstheme="minorBidi"/>
              <w:smallCaps w:val="0"/>
              <w:noProof/>
              <w:color w:val="auto"/>
              <w:sz w:val="22"/>
              <w:szCs w:val="22"/>
            </w:rPr>
          </w:pPr>
          <w:hyperlink w:anchor="_Toc508620047" w:history="1">
            <w:r w:rsidRPr="00CE4031">
              <w:rPr>
                <w:rStyle w:val="Collegamentoipertestuale"/>
                <w:noProof/>
              </w:rPr>
              <w:t>5.2   La Diversità sul Web e la democrazia.</w:t>
            </w:r>
            <w:r>
              <w:rPr>
                <w:noProof/>
                <w:webHidden/>
              </w:rPr>
              <w:tab/>
            </w:r>
            <w:r>
              <w:rPr>
                <w:noProof/>
                <w:webHidden/>
              </w:rPr>
              <w:fldChar w:fldCharType="begin"/>
            </w:r>
            <w:r>
              <w:rPr>
                <w:noProof/>
                <w:webHidden/>
              </w:rPr>
              <w:instrText xml:space="preserve"> PAGEREF _Toc508620047 \h </w:instrText>
            </w:r>
            <w:r>
              <w:rPr>
                <w:noProof/>
                <w:webHidden/>
              </w:rPr>
            </w:r>
            <w:r>
              <w:rPr>
                <w:noProof/>
                <w:webHidden/>
              </w:rPr>
              <w:fldChar w:fldCharType="separate"/>
            </w:r>
            <w:r w:rsidR="003051E6">
              <w:rPr>
                <w:noProof/>
                <w:webHidden/>
              </w:rPr>
              <w:t>14</w:t>
            </w:r>
            <w:r>
              <w:rPr>
                <w:noProof/>
                <w:webHidden/>
              </w:rPr>
              <w:fldChar w:fldCharType="end"/>
            </w:r>
          </w:hyperlink>
        </w:p>
        <w:p w:rsidR="005A4514" w:rsidRDefault="005A4514">
          <w:pPr>
            <w:pStyle w:val="Sommario1"/>
            <w:tabs>
              <w:tab w:val="left" w:pos="446"/>
            </w:tabs>
            <w:rPr>
              <w:rFonts w:eastAsiaTheme="minorEastAsia" w:cstheme="minorBidi"/>
              <w:smallCaps w:val="0"/>
              <w:noProof/>
              <w:color w:val="auto"/>
              <w:sz w:val="22"/>
              <w:szCs w:val="22"/>
            </w:rPr>
          </w:pPr>
          <w:hyperlink w:anchor="_Toc508620048" w:history="1">
            <w:r w:rsidRPr="00CE4031">
              <w:rPr>
                <w:rStyle w:val="Collegamentoipertestuale"/>
                <w:noProof/>
              </w:rPr>
              <w:t>6.</w:t>
            </w:r>
            <w:r>
              <w:rPr>
                <w:rFonts w:eastAsiaTheme="minorEastAsia" w:cstheme="minorBidi"/>
                <w:smallCaps w:val="0"/>
                <w:noProof/>
                <w:color w:val="auto"/>
                <w:sz w:val="22"/>
                <w:szCs w:val="22"/>
              </w:rPr>
              <w:tab/>
            </w:r>
            <w:r w:rsidRPr="00CE4031">
              <w:rPr>
                <w:rStyle w:val="Collegamentoipertestuale"/>
                <w:noProof/>
              </w:rPr>
              <w:t>Dati</w:t>
            </w:r>
            <w:r>
              <w:rPr>
                <w:noProof/>
                <w:webHidden/>
              </w:rPr>
              <w:tab/>
            </w:r>
            <w:r>
              <w:rPr>
                <w:noProof/>
                <w:webHidden/>
              </w:rPr>
              <w:fldChar w:fldCharType="begin"/>
            </w:r>
            <w:r>
              <w:rPr>
                <w:noProof/>
                <w:webHidden/>
              </w:rPr>
              <w:instrText xml:space="preserve"> PAGEREF _Toc508620048 \h </w:instrText>
            </w:r>
            <w:r>
              <w:rPr>
                <w:noProof/>
                <w:webHidden/>
              </w:rPr>
            </w:r>
            <w:r>
              <w:rPr>
                <w:noProof/>
                <w:webHidden/>
              </w:rPr>
              <w:fldChar w:fldCharType="separate"/>
            </w:r>
            <w:r w:rsidR="003051E6">
              <w:rPr>
                <w:noProof/>
                <w:webHidden/>
              </w:rPr>
              <w:t>16</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49" w:history="1">
            <w:r w:rsidRPr="00CE4031">
              <w:rPr>
                <w:rStyle w:val="Collegamentoipertestuale"/>
                <w:noProof/>
              </w:rPr>
              <w:t>6.1</w:t>
            </w:r>
            <w:r>
              <w:rPr>
                <w:rFonts w:eastAsiaTheme="minorEastAsia" w:cstheme="minorBidi"/>
                <w:smallCaps w:val="0"/>
                <w:noProof/>
                <w:color w:val="auto"/>
                <w:sz w:val="22"/>
                <w:szCs w:val="22"/>
              </w:rPr>
              <w:tab/>
            </w:r>
            <w:r w:rsidRPr="00CE4031">
              <w:rPr>
                <w:rStyle w:val="Collegamentoipertestuale"/>
                <w:noProof/>
              </w:rPr>
              <w:t>Anagrafica</w:t>
            </w:r>
            <w:r>
              <w:rPr>
                <w:noProof/>
                <w:webHidden/>
              </w:rPr>
              <w:tab/>
            </w:r>
            <w:r>
              <w:rPr>
                <w:noProof/>
                <w:webHidden/>
              </w:rPr>
              <w:fldChar w:fldCharType="begin"/>
            </w:r>
            <w:r>
              <w:rPr>
                <w:noProof/>
                <w:webHidden/>
              </w:rPr>
              <w:instrText xml:space="preserve"> PAGEREF _Toc508620049 \h </w:instrText>
            </w:r>
            <w:r>
              <w:rPr>
                <w:noProof/>
                <w:webHidden/>
              </w:rPr>
            </w:r>
            <w:r>
              <w:rPr>
                <w:noProof/>
                <w:webHidden/>
              </w:rPr>
              <w:fldChar w:fldCharType="separate"/>
            </w:r>
            <w:r w:rsidR="003051E6">
              <w:rPr>
                <w:noProof/>
                <w:webHidden/>
              </w:rPr>
              <w:t>16</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50" w:history="1">
            <w:r w:rsidRPr="00CE4031">
              <w:rPr>
                <w:rStyle w:val="Collegamentoipertestuale"/>
                <w:noProof/>
              </w:rPr>
              <w:t>6.2</w:t>
            </w:r>
            <w:r>
              <w:rPr>
                <w:rFonts w:eastAsiaTheme="minorEastAsia" w:cstheme="minorBidi"/>
                <w:smallCaps w:val="0"/>
                <w:noProof/>
                <w:color w:val="auto"/>
                <w:sz w:val="22"/>
                <w:szCs w:val="22"/>
              </w:rPr>
              <w:tab/>
            </w:r>
            <w:r w:rsidRPr="00CE4031">
              <w:rPr>
                <w:rStyle w:val="Collegamentoipertestuale"/>
                <w:noProof/>
              </w:rPr>
              <w:t>Abitudini di Ricerca</w:t>
            </w:r>
            <w:r>
              <w:rPr>
                <w:noProof/>
                <w:webHidden/>
              </w:rPr>
              <w:tab/>
            </w:r>
            <w:r>
              <w:rPr>
                <w:noProof/>
                <w:webHidden/>
              </w:rPr>
              <w:fldChar w:fldCharType="begin"/>
            </w:r>
            <w:r>
              <w:rPr>
                <w:noProof/>
                <w:webHidden/>
              </w:rPr>
              <w:instrText xml:space="preserve"> PAGEREF _Toc508620050 \h </w:instrText>
            </w:r>
            <w:r>
              <w:rPr>
                <w:noProof/>
                <w:webHidden/>
              </w:rPr>
            </w:r>
            <w:r>
              <w:rPr>
                <w:noProof/>
                <w:webHidden/>
              </w:rPr>
              <w:fldChar w:fldCharType="separate"/>
            </w:r>
            <w:r w:rsidR="003051E6">
              <w:rPr>
                <w:noProof/>
                <w:webHidden/>
              </w:rPr>
              <w:t>16</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51" w:history="1">
            <w:r w:rsidRPr="00CE4031">
              <w:rPr>
                <w:rStyle w:val="Collegamentoipertestuale"/>
                <w:noProof/>
              </w:rPr>
              <w:t xml:space="preserve">6.3 </w:t>
            </w:r>
            <w:r>
              <w:rPr>
                <w:rFonts w:eastAsiaTheme="minorEastAsia" w:cstheme="minorBidi"/>
                <w:smallCaps w:val="0"/>
                <w:noProof/>
                <w:color w:val="auto"/>
                <w:sz w:val="22"/>
                <w:szCs w:val="22"/>
              </w:rPr>
              <w:tab/>
            </w:r>
            <w:r w:rsidRPr="00CE4031">
              <w:rPr>
                <w:rStyle w:val="Collegamentoipertestuale"/>
                <w:noProof/>
              </w:rPr>
              <w:t>Esperienza di ricerca</w:t>
            </w:r>
            <w:r>
              <w:rPr>
                <w:noProof/>
                <w:webHidden/>
              </w:rPr>
              <w:tab/>
            </w:r>
            <w:r>
              <w:rPr>
                <w:noProof/>
                <w:webHidden/>
              </w:rPr>
              <w:fldChar w:fldCharType="begin"/>
            </w:r>
            <w:r>
              <w:rPr>
                <w:noProof/>
                <w:webHidden/>
              </w:rPr>
              <w:instrText xml:space="preserve"> PAGEREF _Toc508620051 \h </w:instrText>
            </w:r>
            <w:r>
              <w:rPr>
                <w:noProof/>
                <w:webHidden/>
              </w:rPr>
            </w:r>
            <w:r>
              <w:rPr>
                <w:noProof/>
                <w:webHidden/>
              </w:rPr>
              <w:fldChar w:fldCharType="separate"/>
            </w:r>
            <w:r w:rsidR="003051E6">
              <w:rPr>
                <w:noProof/>
                <w:webHidden/>
              </w:rPr>
              <w:t>17</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52" w:history="1">
            <w:r w:rsidRPr="00CE4031">
              <w:rPr>
                <w:rStyle w:val="Collegamentoipertestuale"/>
                <w:noProof/>
              </w:rPr>
              <w:t>6.3</w:t>
            </w:r>
            <w:r>
              <w:rPr>
                <w:rFonts w:eastAsiaTheme="minorEastAsia" w:cstheme="minorBidi"/>
                <w:smallCaps w:val="0"/>
                <w:noProof/>
                <w:color w:val="auto"/>
                <w:sz w:val="22"/>
                <w:szCs w:val="22"/>
              </w:rPr>
              <w:tab/>
            </w:r>
            <w:r w:rsidRPr="00CE4031">
              <w:rPr>
                <w:rStyle w:val="Collegamentoipertestuale"/>
                <w:noProof/>
              </w:rPr>
              <w:t>Conclusioni</w:t>
            </w:r>
            <w:r>
              <w:rPr>
                <w:noProof/>
                <w:webHidden/>
              </w:rPr>
              <w:tab/>
            </w:r>
            <w:r>
              <w:rPr>
                <w:noProof/>
                <w:webHidden/>
              </w:rPr>
              <w:fldChar w:fldCharType="begin"/>
            </w:r>
            <w:r>
              <w:rPr>
                <w:noProof/>
                <w:webHidden/>
              </w:rPr>
              <w:instrText xml:space="preserve"> PAGEREF _Toc508620052 \h </w:instrText>
            </w:r>
            <w:r>
              <w:rPr>
                <w:noProof/>
                <w:webHidden/>
              </w:rPr>
            </w:r>
            <w:r>
              <w:rPr>
                <w:noProof/>
                <w:webHidden/>
              </w:rPr>
              <w:fldChar w:fldCharType="separate"/>
            </w:r>
            <w:r w:rsidR="003051E6">
              <w:rPr>
                <w:noProof/>
                <w:webHidden/>
              </w:rPr>
              <w:t>19</w:t>
            </w:r>
            <w:r>
              <w:rPr>
                <w:noProof/>
                <w:webHidden/>
              </w:rPr>
              <w:fldChar w:fldCharType="end"/>
            </w:r>
          </w:hyperlink>
        </w:p>
        <w:p w:rsidR="005A4514" w:rsidRDefault="005A4514">
          <w:pPr>
            <w:pStyle w:val="Sommario1"/>
            <w:tabs>
              <w:tab w:val="left" w:pos="446"/>
            </w:tabs>
            <w:rPr>
              <w:rFonts w:eastAsiaTheme="minorEastAsia" w:cstheme="minorBidi"/>
              <w:smallCaps w:val="0"/>
              <w:noProof/>
              <w:color w:val="auto"/>
              <w:sz w:val="22"/>
              <w:szCs w:val="22"/>
            </w:rPr>
          </w:pPr>
          <w:hyperlink w:anchor="_Toc508620053" w:history="1">
            <w:r w:rsidRPr="00CE4031">
              <w:rPr>
                <w:rStyle w:val="Collegamentoipertestuale"/>
                <w:noProof/>
              </w:rPr>
              <w:t>7.</w:t>
            </w:r>
            <w:r>
              <w:rPr>
                <w:rFonts w:eastAsiaTheme="minorEastAsia" w:cstheme="minorBidi"/>
                <w:smallCaps w:val="0"/>
                <w:noProof/>
                <w:color w:val="auto"/>
                <w:sz w:val="22"/>
                <w:szCs w:val="22"/>
              </w:rPr>
              <w:tab/>
            </w:r>
            <w:r w:rsidRPr="00CE4031">
              <w:rPr>
                <w:rStyle w:val="Collegamentoipertestuale"/>
                <w:noProof/>
              </w:rPr>
              <w:t>Le applicazioni al turismo</w:t>
            </w:r>
            <w:r>
              <w:rPr>
                <w:noProof/>
                <w:webHidden/>
              </w:rPr>
              <w:tab/>
            </w:r>
            <w:r>
              <w:rPr>
                <w:noProof/>
                <w:webHidden/>
              </w:rPr>
              <w:fldChar w:fldCharType="begin"/>
            </w:r>
            <w:r>
              <w:rPr>
                <w:noProof/>
                <w:webHidden/>
              </w:rPr>
              <w:instrText xml:space="preserve"> PAGEREF _Toc508620053 \h </w:instrText>
            </w:r>
            <w:r>
              <w:rPr>
                <w:noProof/>
                <w:webHidden/>
              </w:rPr>
            </w:r>
            <w:r>
              <w:rPr>
                <w:noProof/>
                <w:webHidden/>
              </w:rPr>
              <w:fldChar w:fldCharType="separate"/>
            </w:r>
            <w:r w:rsidR="003051E6">
              <w:rPr>
                <w:noProof/>
                <w:webHidden/>
              </w:rPr>
              <w:t>19</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54" w:history="1">
            <w:r w:rsidRPr="00CE4031">
              <w:rPr>
                <w:rStyle w:val="Collegamentoipertestuale"/>
                <w:noProof/>
              </w:rPr>
              <w:t>7.1</w:t>
            </w:r>
            <w:r>
              <w:rPr>
                <w:rFonts w:eastAsiaTheme="minorEastAsia" w:cstheme="minorBidi"/>
                <w:smallCaps w:val="0"/>
                <w:noProof/>
                <w:color w:val="auto"/>
                <w:sz w:val="22"/>
                <w:szCs w:val="22"/>
              </w:rPr>
              <w:tab/>
            </w:r>
            <w:r w:rsidRPr="00CE4031">
              <w:rPr>
                <w:rStyle w:val="Collegamentoipertestuale"/>
                <w:noProof/>
              </w:rPr>
              <w:t>I recommendation system</w:t>
            </w:r>
            <w:r>
              <w:rPr>
                <w:noProof/>
                <w:webHidden/>
              </w:rPr>
              <w:tab/>
            </w:r>
            <w:r>
              <w:rPr>
                <w:noProof/>
                <w:webHidden/>
              </w:rPr>
              <w:fldChar w:fldCharType="begin"/>
            </w:r>
            <w:r>
              <w:rPr>
                <w:noProof/>
                <w:webHidden/>
              </w:rPr>
              <w:instrText xml:space="preserve"> PAGEREF _Toc508620054 \h </w:instrText>
            </w:r>
            <w:r>
              <w:rPr>
                <w:noProof/>
                <w:webHidden/>
              </w:rPr>
            </w:r>
            <w:r>
              <w:rPr>
                <w:noProof/>
                <w:webHidden/>
              </w:rPr>
              <w:fldChar w:fldCharType="separate"/>
            </w:r>
            <w:r w:rsidR="003051E6">
              <w:rPr>
                <w:noProof/>
                <w:webHidden/>
              </w:rPr>
              <w:t>19</w:t>
            </w:r>
            <w:r>
              <w:rPr>
                <w:noProof/>
                <w:webHidden/>
              </w:rPr>
              <w:fldChar w:fldCharType="end"/>
            </w:r>
          </w:hyperlink>
        </w:p>
        <w:p w:rsidR="005A4514" w:rsidRDefault="005A4514">
          <w:pPr>
            <w:pStyle w:val="Sommario2"/>
            <w:tabs>
              <w:tab w:val="left" w:pos="878"/>
            </w:tabs>
            <w:rPr>
              <w:rFonts w:eastAsiaTheme="minorEastAsia" w:cstheme="minorBidi"/>
              <w:smallCaps w:val="0"/>
              <w:noProof/>
              <w:color w:val="auto"/>
              <w:sz w:val="22"/>
              <w:szCs w:val="22"/>
            </w:rPr>
          </w:pPr>
          <w:hyperlink w:anchor="_Toc508620055" w:history="1">
            <w:r w:rsidRPr="00CE4031">
              <w:rPr>
                <w:rStyle w:val="Collegamentoipertestuale"/>
                <w:noProof/>
              </w:rPr>
              <w:t>7.2</w:t>
            </w:r>
            <w:r>
              <w:rPr>
                <w:rFonts w:eastAsiaTheme="minorEastAsia" w:cstheme="minorBidi"/>
                <w:smallCaps w:val="0"/>
                <w:noProof/>
                <w:color w:val="auto"/>
                <w:sz w:val="22"/>
                <w:szCs w:val="22"/>
              </w:rPr>
              <w:tab/>
            </w:r>
            <w:r w:rsidRPr="00CE4031">
              <w:rPr>
                <w:rStyle w:val="Collegamentoipertestuale"/>
                <w:noProof/>
              </w:rPr>
              <w:t>Sistemi di navigazione pedonale</w:t>
            </w:r>
            <w:r>
              <w:rPr>
                <w:noProof/>
                <w:webHidden/>
              </w:rPr>
              <w:tab/>
            </w:r>
            <w:r>
              <w:rPr>
                <w:noProof/>
                <w:webHidden/>
              </w:rPr>
              <w:fldChar w:fldCharType="begin"/>
            </w:r>
            <w:r>
              <w:rPr>
                <w:noProof/>
                <w:webHidden/>
              </w:rPr>
              <w:instrText xml:space="preserve"> PAGEREF _Toc508620055 \h </w:instrText>
            </w:r>
            <w:r>
              <w:rPr>
                <w:noProof/>
                <w:webHidden/>
              </w:rPr>
            </w:r>
            <w:r>
              <w:rPr>
                <w:noProof/>
                <w:webHidden/>
              </w:rPr>
              <w:fldChar w:fldCharType="separate"/>
            </w:r>
            <w:r w:rsidR="003051E6">
              <w:rPr>
                <w:noProof/>
                <w:webHidden/>
              </w:rPr>
              <w:t>21</w:t>
            </w:r>
            <w:r>
              <w:rPr>
                <w:noProof/>
                <w:webHidden/>
              </w:rPr>
              <w:fldChar w:fldCharType="end"/>
            </w:r>
          </w:hyperlink>
        </w:p>
        <w:p w:rsidR="005A4514" w:rsidRDefault="005A4514">
          <w:pPr>
            <w:pStyle w:val="Sommario1"/>
            <w:tabs>
              <w:tab w:val="left" w:pos="446"/>
            </w:tabs>
            <w:rPr>
              <w:rFonts w:eastAsiaTheme="minorEastAsia" w:cstheme="minorBidi"/>
              <w:smallCaps w:val="0"/>
              <w:noProof/>
              <w:color w:val="auto"/>
              <w:sz w:val="22"/>
              <w:szCs w:val="22"/>
            </w:rPr>
          </w:pPr>
          <w:hyperlink w:anchor="_Toc508620056" w:history="1">
            <w:r w:rsidRPr="00CE4031">
              <w:rPr>
                <w:rStyle w:val="Collegamentoipertestuale"/>
                <w:noProof/>
              </w:rPr>
              <w:t>8.</w:t>
            </w:r>
            <w:r>
              <w:rPr>
                <w:rFonts w:eastAsiaTheme="minorEastAsia" w:cstheme="minorBidi"/>
                <w:smallCaps w:val="0"/>
                <w:noProof/>
                <w:color w:val="auto"/>
                <w:sz w:val="22"/>
                <w:szCs w:val="22"/>
              </w:rPr>
              <w:tab/>
            </w:r>
            <w:r w:rsidRPr="00CE4031">
              <w:rPr>
                <w:rStyle w:val="Collegamentoipertestuale"/>
                <w:noProof/>
              </w:rPr>
              <w:t>Conclusioni</w:t>
            </w:r>
            <w:r>
              <w:rPr>
                <w:noProof/>
                <w:webHidden/>
              </w:rPr>
              <w:tab/>
            </w:r>
            <w:r>
              <w:rPr>
                <w:noProof/>
                <w:webHidden/>
              </w:rPr>
              <w:fldChar w:fldCharType="begin"/>
            </w:r>
            <w:r>
              <w:rPr>
                <w:noProof/>
                <w:webHidden/>
              </w:rPr>
              <w:instrText xml:space="preserve"> PAGEREF _Toc508620056 \h </w:instrText>
            </w:r>
            <w:r>
              <w:rPr>
                <w:noProof/>
                <w:webHidden/>
              </w:rPr>
            </w:r>
            <w:r>
              <w:rPr>
                <w:noProof/>
                <w:webHidden/>
              </w:rPr>
              <w:fldChar w:fldCharType="separate"/>
            </w:r>
            <w:r w:rsidR="003051E6">
              <w:rPr>
                <w:noProof/>
                <w:webHidden/>
              </w:rPr>
              <w:t>22</w:t>
            </w:r>
            <w:r>
              <w:rPr>
                <w:noProof/>
                <w:webHidden/>
              </w:rPr>
              <w:fldChar w:fldCharType="end"/>
            </w:r>
          </w:hyperlink>
        </w:p>
        <w:p w:rsidR="005A4514" w:rsidRDefault="005A4514">
          <w:pPr>
            <w:pStyle w:val="Sommario1"/>
            <w:tabs>
              <w:tab w:val="left" w:pos="446"/>
            </w:tabs>
            <w:rPr>
              <w:rFonts w:eastAsiaTheme="minorEastAsia" w:cstheme="minorBidi"/>
              <w:smallCaps w:val="0"/>
              <w:noProof/>
              <w:color w:val="auto"/>
              <w:sz w:val="22"/>
              <w:szCs w:val="22"/>
            </w:rPr>
          </w:pPr>
          <w:hyperlink w:anchor="_Toc508620057" w:history="1">
            <w:r w:rsidRPr="00CE4031">
              <w:rPr>
                <w:rStyle w:val="Collegamentoipertestuale"/>
                <w:noProof/>
              </w:rPr>
              <w:t>9.</w:t>
            </w:r>
            <w:r>
              <w:rPr>
                <w:rFonts w:eastAsiaTheme="minorEastAsia" w:cstheme="minorBidi"/>
                <w:smallCaps w:val="0"/>
                <w:noProof/>
                <w:color w:val="auto"/>
                <w:sz w:val="22"/>
                <w:szCs w:val="22"/>
              </w:rPr>
              <w:tab/>
            </w:r>
            <w:r w:rsidRPr="00CE4031">
              <w:rPr>
                <w:rStyle w:val="Collegamentoipertestuale"/>
                <w:noProof/>
              </w:rPr>
              <w:t>Bibliografia</w:t>
            </w:r>
            <w:r>
              <w:rPr>
                <w:noProof/>
                <w:webHidden/>
              </w:rPr>
              <w:tab/>
            </w:r>
            <w:r>
              <w:rPr>
                <w:noProof/>
                <w:webHidden/>
              </w:rPr>
              <w:fldChar w:fldCharType="begin"/>
            </w:r>
            <w:r>
              <w:rPr>
                <w:noProof/>
                <w:webHidden/>
              </w:rPr>
              <w:instrText xml:space="preserve"> PAGEREF _Toc508620057 \h </w:instrText>
            </w:r>
            <w:r>
              <w:rPr>
                <w:noProof/>
                <w:webHidden/>
              </w:rPr>
            </w:r>
            <w:r>
              <w:rPr>
                <w:noProof/>
                <w:webHidden/>
              </w:rPr>
              <w:fldChar w:fldCharType="separate"/>
            </w:r>
            <w:r w:rsidR="003051E6">
              <w:rPr>
                <w:noProof/>
                <w:webHidden/>
              </w:rPr>
              <w:t>23</w:t>
            </w:r>
            <w:r>
              <w:rPr>
                <w:noProof/>
                <w:webHidden/>
              </w:rPr>
              <w:fldChar w:fldCharType="end"/>
            </w:r>
          </w:hyperlink>
        </w:p>
        <w:p w:rsidR="005A4514" w:rsidRDefault="005A4514">
          <w:pPr>
            <w:pStyle w:val="Sommario1"/>
            <w:rPr>
              <w:rFonts w:eastAsiaTheme="minorEastAsia" w:cstheme="minorBidi"/>
              <w:smallCaps w:val="0"/>
              <w:noProof/>
              <w:color w:val="auto"/>
              <w:sz w:val="22"/>
              <w:szCs w:val="22"/>
            </w:rPr>
          </w:pPr>
          <w:hyperlink w:anchor="_Toc508620058" w:history="1">
            <w:r w:rsidRPr="00CE4031">
              <w:rPr>
                <w:rStyle w:val="Collegamentoipertestuale"/>
                <w:noProof/>
              </w:rPr>
              <w:t>10. Sitografia</w:t>
            </w:r>
            <w:r>
              <w:rPr>
                <w:noProof/>
                <w:webHidden/>
              </w:rPr>
              <w:tab/>
            </w:r>
            <w:r>
              <w:rPr>
                <w:noProof/>
                <w:webHidden/>
              </w:rPr>
              <w:fldChar w:fldCharType="begin"/>
            </w:r>
            <w:r>
              <w:rPr>
                <w:noProof/>
                <w:webHidden/>
              </w:rPr>
              <w:instrText xml:space="preserve"> PAGEREF _Toc508620058 \h </w:instrText>
            </w:r>
            <w:r>
              <w:rPr>
                <w:noProof/>
                <w:webHidden/>
              </w:rPr>
            </w:r>
            <w:r>
              <w:rPr>
                <w:noProof/>
                <w:webHidden/>
              </w:rPr>
              <w:fldChar w:fldCharType="separate"/>
            </w:r>
            <w:r w:rsidR="003051E6">
              <w:rPr>
                <w:noProof/>
                <w:webHidden/>
              </w:rPr>
              <w:t>23</w:t>
            </w:r>
            <w:r>
              <w:rPr>
                <w:noProof/>
                <w:webHidden/>
              </w:rPr>
              <w:fldChar w:fldCharType="end"/>
            </w:r>
          </w:hyperlink>
        </w:p>
        <w:p w:rsidR="00806540" w:rsidRDefault="00B56ED2">
          <w:r>
            <w:rPr>
              <w:b/>
              <w:bCs/>
            </w:rPr>
            <w:fldChar w:fldCharType="end"/>
          </w:r>
        </w:p>
      </w:sdtContent>
    </w:sdt>
    <w:p w:rsidR="00806540" w:rsidRDefault="00806540">
      <w:pPr>
        <w:pStyle w:val="Sottotitolo"/>
      </w:pPr>
    </w:p>
    <w:p w:rsidR="00806540" w:rsidRDefault="00806540">
      <w:pPr>
        <w:pStyle w:val="Sottotitolo"/>
      </w:pPr>
    </w:p>
    <w:p w:rsidR="00806540" w:rsidRDefault="00806540">
      <w:pPr>
        <w:pStyle w:val="Sottotitolo"/>
      </w:pPr>
    </w:p>
    <w:p w:rsidR="00806540" w:rsidRDefault="009C3C72" w:rsidP="00F12F38">
      <w:pPr>
        <w:pStyle w:val="Titolo1"/>
        <w:keepNext/>
        <w:keepLines/>
        <w:numPr>
          <w:ilvl w:val="0"/>
          <w:numId w:val="11"/>
        </w:numPr>
        <w:spacing w:before="0" w:after="0" w:line="276" w:lineRule="auto"/>
        <w:contextualSpacing/>
        <w:jc w:val="left"/>
      </w:pPr>
      <w:bookmarkStart w:id="0" w:name="_Toc498700948"/>
      <w:bookmarkStart w:id="1" w:name="_Toc508620034"/>
      <w:r>
        <w:lastRenderedPageBreak/>
        <w:t>I</w:t>
      </w:r>
      <w:r w:rsidR="00806540">
        <w:t>ntroduzione</w:t>
      </w:r>
      <w:bookmarkEnd w:id="0"/>
      <w:bookmarkEnd w:id="1"/>
    </w:p>
    <w:p w:rsidR="0062769B" w:rsidRDefault="0062769B" w:rsidP="0062769B">
      <w:pPr>
        <w:spacing w:before="240"/>
      </w:pPr>
      <w:bookmarkStart w:id="2" w:name="_Toc498700949"/>
      <w:r>
        <w:t>Il lavoro da noi proposto prende ispiraz</w:t>
      </w:r>
      <w:r w:rsidR="009F0C0E">
        <w:t xml:space="preserve">ione dagli interventi di Tim </w:t>
      </w:r>
      <w:proofErr w:type="spellStart"/>
      <w:r w:rsidR="009F0C0E">
        <w:t>Berners</w:t>
      </w:r>
      <w:proofErr w:type="spellEnd"/>
      <w:r w:rsidR="009F0C0E">
        <w:t xml:space="preserve">-Lee e di Eli </w:t>
      </w:r>
      <w:proofErr w:type="spellStart"/>
      <w:r w:rsidR="009F0C0E">
        <w:t>Paris</w:t>
      </w:r>
      <w:r>
        <w:t>er</w:t>
      </w:r>
      <w:proofErr w:type="spellEnd"/>
      <w:r>
        <w:t xml:space="preserve"> al </w:t>
      </w:r>
      <w:proofErr w:type="spellStart"/>
      <w:r>
        <w:t>Ted</w:t>
      </w:r>
      <w:proofErr w:type="spellEnd"/>
      <w:r>
        <w:t xml:space="preserve"> Talk. I due autori infatti facevano riferimento in maniera critica al </w:t>
      </w:r>
      <w:proofErr w:type="spellStart"/>
      <w:r w:rsidR="00072B05">
        <w:t>FilterBubble</w:t>
      </w:r>
      <w:proofErr w:type="spellEnd"/>
      <w:r>
        <w:t xml:space="preserve"> e questo ha attirato la nostra attenzione. Durante la ricerca bibliografica, è emerso che questo tema è stato affrontato da diverse ricerche e in particolare è tornato alla ribalta in seguito alle ultime elezioni politich</w:t>
      </w:r>
      <w:r w:rsidR="009F0C0E">
        <w:t xml:space="preserve">e degli Stati Uniti. Riteniamo, </w:t>
      </w:r>
      <w:r>
        <w:t xml:space="preserve">quindi, che il </w:t>
      </w:r>
      <w:proofErr w:type="spellStart"/>
      <w:r w:rsidR="00072B05">
        <w:t>Filter</w:t>
      </w:r>
      <w:proofErr w:type="spellEnd"/>
      <w:r w:rsidR="009F0C0E">
        <w:t xml:space="preserve"> </w:t>
      </w:r>
      <w:proofErr w:type="spellStart"/>
      <w:r w:rsidR="00072B05">
        <w:t>Bubble</w:t>
      </w:r>
      <w:proofErr w:type="spellEnd"/>
      <w:r>
        <w:t xml:space="preserve"> sia un argomento di estrema attualità e importanza. Il lavoro si articola in diversi capitoli, ognuno dei quali, seppur in modo complementare con gli altri, affronta uno specifico aspetto del tema. Inizialmente definiremo la bolla di filtraggio e come</w:t>
      </w:r>
      <w:r w:rsidR="00A345E0">
        <w:t xml:space="preserve"> essa</w:t>
      </w:r>
      <w:r>
        <w:t xml:space="preserve"> influisc</w:t>
      </w:r>
      <w:r w:rsidR="00A345E0">
        <w:t>a</w:t>
      </w:r>
      <w:r>
        <w:t xml:space="preserve"> sulle nostre ricerche quotidiane, la sua indispensabilità e d’altra parte i relativi rischi che si corrono se manca la consapevolezza dell’utente sull’applicazione dei filtri. Successivamente analizzeremo i meccanismi su cui si basa il </w:t>
      </w:r>
      <w:proofErr w:type="spellStart"/>
      <w:r w:rsidR="00072B05">
        <w:t>Filter</w:t>
      </w:r>
      <w:proofErr w:type="spellEnd"/>
      <w:r w:rsidR="009F0C0E">
        <w:t xml:space="preserve"> </w:t>
      </w:r>
      <w:proofErr w:type="spellStart"/>
      <w:r w:rsidR="00072B05">
        <w:t>Bubble</w:t>
      </w:r>
      <w:proofErr w:type="spellEnd"/>
      <w:r>
        <w:t xml:space="preserve"> (con particolare riferimento alla localizzazione geografica e alla lingua di default del browser) e come sia possibile mettere a profitto le ricerche degli utenti. In seguito, la trattazione prevede un’analisi dettagliata dei valori fondamentali degli individui (serendipità, autonomia, identità e trasparenza) e di come la bolla di filtraggio rischi di lederne alcuni. Nel capitolo successivo saranno affrontate le tematiche riguardanti la democrazia sul web e come rompere la bolla di filtraggio. </w:t>
      </w:r>
      <w:r w:rsidR="00D52F31">
        <w:t>Infine,</w:t>
      </w:r>
      <w:r>
        <w:t xml:space="preserve"> il lavoro sarà corredato di una rilevazione telematica (CAWI) riguardo la percezione che gli utenti hanno rispetto all</w:t>
      </w:r>
      <w:r w:rsidR="00FF0FC5">
        <w:t>e</w:t>
      </w:r>
      <w:r>
        <w:t xml:space="preserve"> ricerche onlin</w:t>
      </w:r>
      <w:r w:rsidR="00FF0FC5">
        <w:t>e e dall’analisi degli utilizzi che possono essere applicati e sviluppati nel settore turistico.</w:t>
      </w:r>
    </w:p>
    <w:p w:rsidR="0062769B" w:rsidRDefault="0062769B" w:rsidP="0062769B">
      <w:pPr>
        <w:spacing w:before="240"/>
      </w:pPr>
    </w:p>
    <w:p w:rsidR="00806540" w:rsidRDefault="00806540" w:rsidP="00F12F38">
      <w:pPr>
        <w:pStyle w:val="Titolo1"/>
        <w:keepNext/>
        <w:keepLines/>
        <w:numPr>
          <w:ilvl w:val="0"/>
          <w:numId w:val="11"/>
        </w:numPr>
        <w:spacing w:before="0" w:after="0" w:line="276" w:lineRule="auto"/>
        <w:contextualSpacing/>
        <w:jc w:val="left"/>
      </w:pPr>
      <w:bookmarkStart w:id="3" w:name="_Toc508620035"/>
      <w:r w:rsidRPr="00BC000F">
        <w:t xml:space="preserve">Cos’è il </w:t>
      </w:r>
      <w:proofErr w:type="spellStart"/>
      <w:r w:rsidR="00072B05">
        <w:t>Filter</w:t>
      </w:r>
      <w:proofErr w:type="spellEnd"/>
      <w:r w:rsidR="00672789">
        <w:t xml:space="preserve"> </w:t>
      </w:r>
      <w:proofErr w:type="spellStart"/>
      <w:r w:rsidR="00072B05">
        <w:t>Bubble</w:t>
      </w:r>
      <w:bookmarkEnd w:id="2"/>
      <w:bookmarkEnd w:id="3"/>
      <w:proofErr w:type="spellEnd"/>
    </w:p>
    <w:p w:rsidR="00806540" w:rsidRDefault="00806540" w:rsidP="002C229E">
      <w:pPr>
        <w:pStyle w:val="Autori"/>
        <w:spacing w:line="240" w:lineRule="auto"/>
      </w:pPr>
      <w:r>
        <w:t>Autore: Federica Laganà</w:t>
      </w:r>
    </w:p>
    <w:p w:rsidR="00806540" w:rsidRDefault="00806540" w:rsidP="00CE2F2A">
      <w:pPr>
        <w:spacing w:before="240"/>
        <w:rPr>
          <w:rFonts w:eastAsia="Microsoft YaHei UI" w:cstheme="minorHAnsi"/>
          <w:szCs w:val="28"/>
        </w:rPr>
      </w:pPr>
      <w:r w:rsidRPr="001D5EE3">
        <w:t xml:space="preserve">Ogni società in ogni </w:t>
      </w:r>
      <w:r>
        <w:t xml:space="preserve">epoca storica </w:t>
      </w:r>
      <w:r w:rsidRPr="001D5EE3">
        <w:t>ha avuto la sua agorà, uno spazio pubblico che permett</w:t>
      </w:r>
      <w:r>
        <w:t>eva</w:t>
      </w:r>
      <w:r w:rsidRPr="001D5EE3">
        <w:t xml:space="preserve"> un gran proliferare di informazioni, uno scambio di idee e al tempo stesso si pone</w:t>
      </w:r>
      <w:r>
        <w:t>va</w:t>
      </w:r>
      <w:r w:rsidRPr="001D5EE3">
        <w:t xml:space="preserve"> come regolatore dell</w:t>
      </w:r>
      <w:r>
        <w:t>e</w:t>
      </w:r>
      <w:r w:rsidRPr="001D5EE3">
        <w:t xml:space="preserve"> relazion</w:t>
      </w:r>
      <w:r>
        <w:t xml:space="preserve">i </w:t>
      </w:r>
      <w:r w:rsidRPr="001D5EE3">
        <w:t>tra individui. Dall’agorà, materiale e accessibile ai più, si è arrivati oggi al web, una piazza immateriale che implica anch’essa i concetti di partecipazione e scambio. Così come in un</w:t>
      </w:r>
      <w:r>
        <w:t>’antica</w:t>
      </w:r>
      <w:r w:rsidR="009F0C0E">
        <w:t xml:space="preserve"> piazza greca, </w:t>
      </w:r>
      <w:r w:rsidRPr="001D5EE3">
        <w:t>il web, o per meglio dire il World Wide Web</w:t>
      </w:r>
      <w:r>
        <w:t>,</w:t>
      </w:r>
      <w:r w:rsidRPr="001D5EE3">
        <w:t xml:space="preserve"> nasce dal desiderio iniziale della relazione con l’altro da sé, per aumentare le conoscenze, condividerle e </w:t>
      </w:r>
      <w:r>
        <w:t xml:space="preserve">conseguentemente </w:t>
      </w:r>
      <w:r w:rsidRPr="001D5EE3">
        <w:t xml:space="preserve">ampliarle. È da questa volontà che, nell’agosto del 1995, il </w:t>
      </w:r>
      <w:proofErr w:type="spellStart"/>
      <w:r w:rsidRPr="001D5EE3">
        <w:t>Cern</w:t>
      </w:r>
      <w:proofErr w:type="spellEnd"/>
      <w:r w:rsidRPr="001D5EE3">
        <w:t xml:space="preserve"> di Ginevra pubblica il primo spazio web </w:t>
      </w:r>
      <w:r>
        <w:t>su Internet</w:t>
      </w:r>
      <w:r w:rsidRPr="001D5EE3">
        <w:t xml:space="preserve">. Da quel momento il resto è storia, è vita quotidiana di ognuno. Oggi arriviamo a contare più di un miliardo di pagine e siti web, migliaia e migliaia di contenuti sono stati immessi nella rete. Ma da quel mare magnum che ci si prospettava </w:t>
      </w:r>
      <w:r>
        <w:t>ci immergessimo, oggi ci ritroviamo</w:t>
      </w:r>
      <w:r w:rsidRPr="001D5EE3">
        <w:t xml:space="preserve"> perlopiù in un acquario di cui non</w:t>
      </w:r>
      <w:r>
        <w:t xml:space="preserve"> riusciamo a vedere i limiti, le pareti</w:t>
      </w:r>
      <w:r w:rsidRPr="001D5EE3">
        <w:t>.</w:t>
      </w:r>
      <w:r>
        <w:t xml:space="preserve"> Questi limiti sono degli algoritmi, chiamati “</w:t>
      </w:r>
      <w:proofErr w:type="spellStart"/>
      <w:r w:rsidR="00072B05">
        <w:t>Filter</w:t>
      </w:r>
      <w:proofErr w:type="spellEnd"/>
      <w:r w:rsidR="009F0C0E">
        <w:t xml:space="preserve"> </w:t>
      </w:r>
      <w:proofErr w:type="spellStart"/>
      <w:r w:rsidR="00072B05">
        <w:t>Bubble</w:t>
      </w:r>
      <w:proofErr w:type="spellEnd"/>
      <w:r>
        <w:t xml:space="preserve">”, colui che li ha portati a conoscenza delle masse è l’attivista Eli </w:t>
      </w:r>
      <w:proofErr w:type="spellStart"/>
      <w:r>
        <w:t>Pariser</w:t>
      </w:r>
      <w:proofErr w:type="spellEnd"/>
      <w:r>
        <w:t xml:space="preserve">, nel best seller “The </w:t>
      </w:r>
      <w:proofErr w:type="spellStart"/>
      <w:r w:rsidR="00072B05">
        <w:t>FilterBubble</w:t>
      </w:r>
      <w:proofErr w:type="spellEnd"/>
      <w:r>
        <w:t xml:space="preserve">: </w:t>
      </w:r>
      <w:proofErr w:type="spellStart"/>
      <w:r>
        <w:t>what</w:t>
      </w:r>
      <w:proofErr w:type="spellEnd"/>
      <w:r>
        <w:t xml:space="preserve"> internet </w:t>
      </w:r>
      <w:proofErr w:type="spellStart"/>
      <w:r>
        <w:t>hiding</w:t>
      </w:r>
      <w:proofErr w:type="spellEnd"/>
      <w:r w:rsidR="009F0C0E">
        <w:t xml:space="preserve"> </w:t>
      </w:r>
      <w:proofErr w:type="spellStart"/>
      <w:r w:rsidR="005A4514">
        <w:t>is</w:t>
      </w:r>
      <w:proofErr w:type="spellEnd"/>
      <w:r w:rsidR="005A4514">
        <w:t xml:space="preserve"> </w:t>
      </w:r>
      <w:proofErr w:type="spellStart"/>
      <w:r>
        <w:t>you</w:t>
      </w:r>
      <w:proofErr w:type="spellEnd"/>
      <w:r>
        <w:t>”</w:t>
      </w:r>
      <w:r>
        <w:rPr>
          <w:rStyle w:val="Rimandonotaapidipagina"/>
        </w:rPr>
        <w:footnoteReference w:id="1"/>
      </w:r>
      <w:r>
        <w:t xml:space="preserve">. Nel suo saggio vengono denunciate le </w:t>
      </w:r>
      <w:r w:rsidRPr="0045541F">
        <w:rPr>
          <w:rFonts w:cstheme="minorHAnsi"/>
          <w:szCs w:val="28"/>
        </w:rPr>
        <w:t xml:space="preserve">conseguenze negative di questi algoritmi di </w:t>
      </w:r>
      <w:r w:rsidRPr="0045541F">
        <w:rPr>
          <w:rFonts w:cstheme="minorHAnsi"/>
          <w:szCs w:val="28"/>
        </w:rPr>
        <w:lastRenderedPageBreak/>
        <w:t>personalizzazione elaborati da Google e da Facebook</w:t>
      </w:r>
      <w:r>
        <w:rPr>
          <w:rFonts w:cstheme="minorHAnsi"/>
          <w:szCs w:val="28"/>
        </w:rPr>
        <w:t>, i due maggiori servizi cloud commerciali</w:t>
      </w:r>
      <w:r w:rsidRPr="0045541F">
        <w:rPr>
          <w:rFonts w:cstheme="minorHAnsi"/>
          <w:szCs w:val="28"/>
        </w:rPr>
        <w:t>. Inizialmente questi algoritmi avevano il ruolo di sfoltire e rendere meno laboriosa la ricerca di fonti e risultati realmente interessanti</w:t>
      </w:r>
      <w:r>
        <w:rPr>
          <w:rFonts w:cstheme="minorHAnsi"/>
          <w:szCs w:val="28"/>
        </w:rPr>
        <w:t xml:space="preserve"> per l’utente. I primi sistemi matematici di questo tipo </w:t>
      </w:r>
      <w:r w:rsidRPr="0045541F">
        <w:rPr>
          <w:rFonts w:cstheme="minorHAnsi"/>
          <w:szCs w:val="28"/>
        </w:rPr>
        <w:t xml:space="preserve">furono elaborati da </w:t>
      </w:r>
      <w:proofErr w:type="spellStart"/>
      <w:r w:rsidRPr="0045541F">
        <w:rPr>
          <w:rFonts w:eastAsia="Microsoft YaHei UI" w:cstheme="minorHAnsi"/>
          <w:szCs w:val="28"/>
        </w:rPr>
        <w:t>Sergey</w:t>
      </w:r>
      <w:proofErr w:type="spellEnd"/>
      <w:r w:rsidR="009F0C0E">
        <w:rPr>
          <w:rFonts w:eastAsia="Microsoft YaHei UI" w:cstheme="minorHAnsi"/>
          <w:szCs w:val="28"/>
        </w:rPr>
        <w:t xml:space="preserve"> </w:t>
      </w:r>
      <w:proofErr w:type="spellStart"/>
      <w:r w:rsidRPr="0045541F">
        <w:rPr>
          <w:rFonts w:eastAsia="Microsoft YaHei UI" w:cstheme="minorHAnsi"/>
          <w:szCs w:val="28"/>
        </w:rPr>
        <w:t>Brin</w:t>
      </w:r>
      <w:proofErr w:type="spellEnd"/>
      <w:r w:rsidRPr="0045541F">
        <w:rPr>
          <w:rFonts w:eastAsia="Microsoft YaHei UI" w:cstheme="minorHAnsi"/>
          <w:szCs w:val="28"/>
        </w:rPr>
        <w:t xml:space="preserve"> e Larry Page – i due fondatori di Google –</w:t>
      </w:r>
      <w:r w:rsidR="009F0C0E">
        <w:rPr>
          <w:rFonts w:eastAsia="Microsoft YaHei UI" w:cstheme="minorHAnsi"/>
          <w:szCs w:val="28"/>
        </w:rPr>
        <w:t xml:space="preserve"> </w:t>
      </w:r>
      <w:r w:rsidRPr="000A111F">
        <w:rPr>
          <w:rFonts w:eastAsia="Microsoft YaHei UI" w:cstheme="minorHAnsi"/>
          <w:szCs w:val="28"/>
        </w:rPr>
        <w:t>per selezionare i siti web decretando in maniera presumibilmente la più democratica possibile quali fossero le pagine più importanti in base alla ricerca avanzata dall’utente</w:t>
      </w:r>
      <w:r w:rsidRPr="000A111F">
        <w:rPr>
          <w:rFonts w:ascii="Arial" w:eastAsia="Microsoft YaHei UI" w:hAnsi="Arial" w:cs="Arial"/>
        </w:rPr>
        <w:t>.</w:t>
      </w:r>
      <w:r w:rsidR="009F0C0E">
        <w:rPr>
          <w:rFonts w:ascii="Arial" w:eastAsia="Microsoft YaHei UI" w:hAnsi="Arial" w:cs="Arial"/>
        </w:rPr>
        <w:t xml:space="preserve"> </w:t>
      </w:r>
      <w:r>
        <w:rPr>
          <w:rFonts w:eastAsia="Microsoft YaHei UI" w:cstheme="minorHAnsi"/>
          <w:szCs w:val="28"/>
        </w:rPr>
        <w:t>Oggi però la rete non si prospetta più così democratica come la si immaginava,</w:t>
      </w:r>
      <w:r w:rsidR="009F0C0E">
        <w:rPr>
          <w:rFonts w:eastAsia="Microsoft YaHei UI" w:cstheme="minorHAnsi"/>
          <w:szCs w:val="28"/>
        </w:rPr>
        <w:t xml:space="preserve"> </w:t>
      </w:r>
      <w:r w:rsidRPr="0045541F">
        <w:rPr>
          <w:rFonts w:eastAsia="Microsoft YaHei UI" w:cstheme="minorHAnsi"/>
          <w:szCs w:val="28"/>
        </w:rPr>
        <w:t xml:space="preserve">questi </w:t>
      </w:r>
      <w:r>
        <w:rPr>
          <w:rFonts w:eastAsia="Microsoft YaHei UI" w:cstheme="minorHAnsi"/>
          <w:szCs w:val="28"/>
        </w:rPr>
        <w:t>algoritmi</w:t>
      </w:r>
      <w:r w:rsidRPr="0045541F">
        <w:rPr>
          <w:rFonts w:eastAsia="Microsoft YaHei UI" w:cstheme="minorHAnsi"/>
          <w:szCs w:val="28"/>
        </w:rPr>
        <w:t xml:space="preserve"> sono stati perfezionati e</w:t>
      </w:r>
      <w:r w:rsidR="00E90D0D">
        <w:rPr>
          <w:rFonts w:eastAsia="Microsoft YaHei UI" w:cstheme="minorHAnsi"/>
          <w:szCs w:val="28"/>
        </w:rPr>
        <w:t>,</w:t>
      </w:r>
      <w:r w:rsidRPr="0045541F">
        <w:rPr>
          <w:rFonts w:eastAsia="Microsoft YaHei UI" w:cstheme="minorHAnsi"/>
          <w:szCs w:val="28"/>
        </w:rPr>
        <w:t xml:space="preserve"> in base al luogo, l’ora, </w:t>
      </w:r>
      <w:r>
        <w:rPr>
          <w:rFonts w:eastAsia="Microsoft YaHei UI" w:cstheme="minorHAnsi"/>
          <w:szCs w:val="28"/>
        </w:rPr>
        <w:t xml:space="preserve">il </w:t>
      </w:r>
      <w:r w:rsidRPr="0045541F">
        <w:rPr>
          <w:rFonts w:eastAsia="Microsoft YaHei UI" w:cstheme="minorHAnsi"/>
          <w:szCs w:val="28"/>
        </w:rPr>
        <w:t xml:space="preserve">device di ricerca, il browser e una miriade di dati lasciati </w:t>
      </w:r>
      <w:r>
        <w:rPr>
          <w:rFonts w:eastAsia="Microsoft YaHei UI" w:cstheme="minorHAnsi"/>
          <w:szCs w:val="28"/>
        </w:rPr>
        <w:t xml:space="preserve">in precedenza </w:t>
      </w:r>
      <w:r w:rsidRPr="00E90D0D">
        <w:rPr>
          <w:rFonts w:eastAsia="Microsoft YaHei UI" w:cstheme="minorHAnsi"/>
          <w:szCs w:val="28"/>
        </w:rPr>
        <w:t>direttamente o meno dall’utente</w:t>
      </w:r>
      <w:r w:rsidR="00E90D0D" w:rsidRPr="00E90D0D">
        <w:rPr>
          <w:rFonts w:eastAsia="Microsoft YaHei UI" w:cstheme="minorHAnsi"/>
          <w:szCs w:val="28"/>
        </w:rPr>
        <w:t>,</w:t>
      </w:r>
      <w:r w:rsidRPr="00E90D0D">
        <w:rPr>
          <w:rFonts w:eastAsia="Microsoft YaHei UI" w:cstheme="minorHAnsi"/>
          <w:szCs w:val="28"/>
        </w:rPr>
        <w:t xml:space="preserve"> offrono in ultima istanza i risultati di ricerca. Dove è finita la rete libera e uguale per tutti che ci si prospettava?</w:t>
      </w:r>
    </w:p>
    <w:p w:rsidR="00806540" w:rsidRDefault="00806540" w:rsidP="00806540">
      <w:r>
        <w:t>Indubbiamente il filtraggio si rivela indispensabile data la gran mole di contenuti presenti nel web, si immagini di essere in una biblioteca ed essere obbligati a sfogliare tutti i cataloghi per trovare le fonti esistenti per un determinato argomento, un lavoro di ore che, grazie a Internet e ai suoi algoritmi, siamo in grado di avallare</w:t>
      </w:r>
      <w:r>
        <w:rPr>
          <w:rStyle w:val="Rimandonotaapidipagina"/>
        </w:rPr>
        <w:footnoteReference w:id="2"/>
      </w:r>
      <w:r>
        <w:t xml:space="preserve">. Ancora più appropriati e utili si rivelano quest’ultimi se sono in grado di adattarsi a ogni utente che compie la ricerca. Il problema etico si pone se il filtraggio avviene nella fase </w:t>
      </w:r>
      <w:r w:rsidRPr="00E90D0D">
        <w:t>di “reporting”</w:t>
      </w:r>
      <w:r w:rsidR="00E90D0D" w:rsidRPr="00E90D0D">
        <w:t>. E</w:t>
      </w:r>
      <w:r w:rsidRPr="00E90D0D">
        <w:t>sso</w:t>
      </w:r>
      <w:r>
        <w:t xml:space="preserve"> agisce silenziosamente e senza la consapevolezza dell’individuo, portando a una perdita di autonomia nella ricerca e nella costruzione del proprio pensiero. In accordo con Goldman, invece, se il filtraggio fosse applicato durante la fase “reception” tutte le informazioni arriverebbero all’utente e sarebbe lui in prima persona a selezionare e discernere quali risultati sono idonei ai propri bisogni e interessi. Questi algoritmi in sostanza ledono tre fondamentali valori umani: </w:t>
      </w:r>
      <w:r w:rsidR="00FA4428">
        <w:t>a</w:t>
      </w:r>
      <w:r>
        <w:t>utonomia, trasparenza e identità. Il primo già discusso precedentemente è strettamente correlato con la trasparenza, dato che se l’utente si muove in un ambiente “opaco”, ossia inconsapevole di come esso funzioni, conseguentemente la sua autonomia ne risentirà. Per quanto riguarda l’identità, la personalizzazione non tiene conto della discontinuità d’identità che ogni individuo ha in contesti diversi. Inoltre, il filtraggio a dire il vero è intrinseco in qualsiasi ricerca che un individuo compie</w:t>
      </w:r>
      <w:r w:rsidR="00FA4428">
        <w:t>,</w:t>
      </w:r>
      <w:r>
        <w:t xml:space="preserve"> può essere accentuato o meno a seconda di fattori situazionali, come una minaccia percepita, la quale porta a una minor predisposizione all’ascolto di punti di vista differenti, e fattori personali come il coinvolgimento dell’individuo rispetto all’argomento, che invece lo sprona a una maggior apertura a visioni contrastanti con la propria</w:t>
      </w:r>
      <w:r>
        <w:rPr>
          <w:rStyle w:val="Rimandonotaapidipagina"/>
        </w:rPr>
        <w:footnoteReference w:id="3"/>
      </w:r>
      <w:r>
        <w:t xml:space="preserve">. </w:t>
      </w:r>
    </w:p>
    <w:p w:rsidR="00806540" w:rsidRDefault="00806540" w:rsidP="00806540">
      <w:r>
        <w:t xml:space="preserve">Come sappiamo i risultati che otteniamo sul web si basano sulle parole immesse nella barra di ricerca, </w:t>
      </w:r>
      <w:r w:rsidR="00E90D0D" w:rsidRPr="00E90D0D">
        <w:t>alcuni</w:t>
      </w:r>
      <w:r w:rsidRPr="00E90D0D">
        <w:t xml:space="preserve"> studi di filologia mostrano come le parole hanno un significato diverso rispetto all’individuo che le pensa, le pronuncia e le condivide. Ogni persona sviluppa un proprio linguaggio che è influenzato dalle proprie interazioni sociali e dall’ambiente in cui vive. Partendo già da questa differenza tra individui, come un sistema matematico ossia l’algoritmo può </w:t>
      </w:r>
      <w:r w:rsidRPr="00E90D0D">
        <w:lastRenderedPageBreak/>
        <w:t xml:space="preserve">discernere tali significati e parole? Si sta delegando a terzi, Goldman li chiama </w:t>
      </w:r>
      <w:proofErr w:type="spellStart"/>
      <w:r w:rsidRPr="00E90D0D">
        <w:t>gatekeeper</w:t>
      </w:r>
      <w:proofErr w:type="spellEnd"/>
      <w:r w:rsidRPr="00E90D0D">
        <w:t xml:space="preserve">, la facoltà di linguaggio, assurgendo così a detentori del linguaggio comune. Ma questi </w:t>
      </w:r>
      <w:proofErr w:type="spellStart"/>
      <w:r w:rsidRPr="00E90D0D">
        <w:t>gatekeeper</w:t>
      </w:r>
      <w:proofErr w:type="spellEnd"/>
      <w:r w:rsidRPr="00E90D0D">
        <w:t xml:space="preserve"> perlopiù sono gli unici possessori e giudici degli algoritmi,</w:t>
      </w:r>
      <w:r w:rsidR="00E35125">
        <w:t xml:space="preserve"> </w:t>
      </w:r>
      <w:r w:rsidRPr="00E90D0D">
        <w:t xml:space="preserve">essi decidono quali valori sono presenti nella costruzione dei filtri, ottenendo così anche la possibilità di deviare e influenzare le ricerche di ognuno. Ovviamente questi </w:t>
      </w:r>
      <w:proofErr w:type="spellStart"/>
      <w:r w:rsidRPr="00E90D0D">
        <w:t>gatekeeper</w:t>
      </w:r>
      <w:proofErr w:type="spellEnd"/>
      <w:r w:rsidRPr="00E90D0D">
        <w:t xml:space="preserve"> sono sempre esistiti, si pensi agli editori di un giornale, la questione si pone se il consumatore finale di informazioni non è a conoscenza di questo filtraggio operato da terzi e se si ha la credenza invece che ciò che otteniamo sul nostro browser è imparziale e neutro e non filtrato attraverso altri e attraverso il nostro profilo utente. Bisogna avere molta fiducia nel riporre in altre mani le nostre ricerche in rete, soprattutto dopo aver preso visione della percentuale dei Millen</w:t>
      </w:r>
      <w:r w:rsidR="00343EB4" w:rsidRPr="00E90D0D">
        <w:t>n</w:t>
      </w:r>
      <w:r w:rsidRPr="00E90D0D">
        <w:t xml:space="preserve">ials (86%) che si basa su internet e in particolare sui social network, per ricavare informazioni, è necessario dunque esigere che essi si rifacciano al concetto di informazione come bene primario espresso da </w:t>
      </w:r>
      <w:proofErr w:type="spellStart"/>
      <w:r w:rsidRPr="00E90D0D">
        <w:t>Rawls</w:t>
      </w:r>
      <w:proofErr w:type="spellEnd"/>
      <w:r w:rsidRPr="00E90D0D">
        <w:t xml:space="preserve"> e ai concetti fondamentali di equità tra i punti di vista esposti, possibilità di accesso per tutti</w:t>
      </w:r>
      <w:r w:rsidRPr="00E90D0D">
        <w:rPr>
          <w:rStyle w:val="Rimandonotaapidipagina"/>
        </w:rPr>
        <w:footnoteReference w:id="4"/>
      </w:r>
      <w:r w:rsidRPr="00E90D0D">
        <w:t>. Solo così a mio avviso potremmo delegare a cuor leggero le nostre ricerche.</w:t>
      </w:r>
    </w:p>
    <w:p w:rsidR="00806540" w:rsidRDefault="00806540" w:rsidP="00806540">
      <w:r>
        <w:t>Si potrebbe ribattere che anche normalmente le persone tendono a immergersi in “</w:t>
      </w:r>
      <w:proofErr w:type="spellStart"/>
      <w:r w:rsidR="00072B05">
        <w:t>E</w:t>
      </w:r>
      <w:r>
        <w:t>ch</w:t>
      </w:r>
      <w:r w:rsidR="00072B05">
        <w:t>o</w:t>
      </w:r>
      <w:proofErr w:type="spellEnd"/>
      <w:r w:rsidR="00E35125">
        <w:t xml:space="preserve"> </w:t>
      </w:r>
      <w:proofErr w:type="spellStart"/>
      <w:r w:rsidR="00072B05">
        <w:t>C</w:t>
      </w:r>
      <w:r>
        <w:t>hambers</w:t>
      </w:r>
      <w:proofErr w:type="spellEnd"/>
      <w:r>
        <w:t xml:space="preserve">”, così chiamate da </w:t>
      </w:r>
      <w:proofErr w:type="spellStart"/>
      <w:r>
        <w:t>Sunstein</w:t>
      </w:r>
      <w:proofErr w:type="spellEnd"/>
      <w:r>
        <w:t xml:space="preserve">, ovvero la tendenza ad avere relazioni e confronto solo con persone che sono in linea con il proprio pensiero </w:t>
      </w:r>
      <w:r w:rsidR="00343EB4">
        <w:t>preesistente</w:t>
      </w:r>
      <w:r>
        <w:t>, ma c’è una netta differenza tra quest’ultima e il filtraggio, il primo è un atto consapevole, il secondo no.</w:t>
      </w:r>
    </w:p>
    <w:p w:rsidR="00806540" w:rsidRDefault="00806540" w:rsidP="00806540">
      <w:r>
        <w:t xml:space="preserve">Ovviamente dato che il fenomeno di filtraggio riguarda tutti noi, neanche la società è avulsa da tali dinamiche potenzialmente polarizzatrici e disgreganti. Anche le nostre democrazie, e il concetto stesso di democrazia, sono messe in discussione. L’argomento è approfonditamente sviluppato da </w:t>
      </w:r>
      <w:r w:rsidRPr="00DF43A5">
        <w:rPr>
          <w:noProof/>
        </w:rPr>
        <w:t>Bozdag</w:t>
      </w:r>
      <w:r>
        <w:rPr>
          <w:noProof/>
        </w:rPr>
        <w:t>&amp;</w:t>
      </w:r>
      <w:r w:rsidRPr="00DF43A5">
        <w:rPr>
          <w:noProof/>
        </w:rPr>
        <w:t>Van Den Hoven</w:t>
      </w:r>
      <w:r>
        <w:t xml:space="preserve">: la </w:t>
      </w:r>
      <w:proofErr w:type="spellStart"/>
      <w:r w:rsidRPr="009E0F97">
        <w:rPr>
          <w:i/>
        </w:rPr>
        <w:t>Cyberbalkanization</w:t>
      </w:r>
      <w:proofErr w:type="spellEnd"/>
      <w:r>
        <w:t xml:space="preserve">, come è definita dagli autori la segregazione in piccoli gruppi con un pensiero univoco, è messa in relazione a diversi tipi di democrazia. Dopo un’esposizione dei diversi modelli </w:t>
      </w:r>
      <w:r w:rsidRPr="00E90D0D">
        <w:t>democratici</w:t>
      </w:r>
      <w:r w:rsidR="00E90D0D" w:rsidRPr="00E90D0D">
        <w:t xml:space="preserve"> (</w:t>
      </w:r>
      <w:r w:rsidRPr="00E90D0D">
        <w:t>liberale,</w:t>
      </w:r>
      <w:r>
        <w:t xml:space="preserve"> deliberativ</w:t>
      </w:r>
      <w:r w:rsidR="00E90D0D">
        <w:t>o</w:t>
      </w:r>
      <w:r>
        <w:t>, contestativ</w:t>
      </w:r>
      <w:r w:rsidR="00E90D0D">
        <w:t>o-</w:t>
      </w:r>
      <w:r>
        <w:t>repubblicanesim</w:t>
      </w:r>
      <w:r w:rsidR="00E90D0D">
        <w:t>o</w:t>
      </w:r>
      <w:r>
        <w:t xml:space="preserve"> e agonistic</w:t>
      </w:r>
      <w:r w:rsidR="00E90D0D">
        <w:t>o)</w:t>
      </w:r>
      <w:r>
        <w:t xml:space="preserve"> e i propri relativi valori fondamentali, si espongono i problemi che il filtraggio causa in ognuno di questi sistemi, per esempio nel sistema liberale il filtraggio lede il valore dell’autonomia dell’individuo e nella democrazia agonistica esso diminuisce la possibilità di partecipazione alla discussione dei gruppi minoritari. Nella seconda parte dell’articolo vengono presentati diversi sistemi browser che hanno cercato, ognuno a modo suo, seguendo diverse linee guida e valori di ogni modello democratico, di “rompere la bolla”. In alcuni casi dando la possibilità all’utente di implementare e modificare a proprio piacimento i filtri o visualizzare la propria bolla filtro come </w:t>
      </w:r>
      <w:proofErr w:type="spellStart"/>
      <w:r>
        <w:t>Scopinion</w:t>
      </w:r>
      <w:proofErr w:type="spellEnd"/>
      <w:r>
        <w:t xml:space="preserve">, </w:t>
      </w:r>
      <w:proofErr w:type="spellStart"/>
      <w:r>
        <w:t>Bobble</w:t>
      </w:r>
      <w:proofErr w:type="spellEnd"/>
      <w:r>
        <w:t xml:space="preserve">, </w:t>
      </w:r>
      <w:proofErr w:type="spellStart"/>
      <w:r>
        <w:t>Nagulendra</w:t>
      </w:r>
      <w:proofErr w:type="spellEnd"/>
      <w:r>
        <w:t xml:space="preserve">, in altri casi, sempre rendendo in prima istanza consapevole chi ne usufruisce, ed esponendo nello stesso framework argomenti contrastanti, ponendo attenzione sull’accuratezza e lo spessore delle informazioni presentate e implementando in questo modo la possibilità di sviluppare maggior pensiero critico nell’individuo, alcuni esempi sono </w:t>
      </w:r>
      <w:proofErr w:type="spellStart"/>
      <w:r>
        <w:t>ConsiderIt</w:t>
      </w:r>
      <w:proofErr w:type="spellEnd"/>
      <w:r>
        <w:t xml:space="preserve">, </w:t>
      </w:r>
      <w:proofErr w:type="spellStart"/>
      <w:r>
        <w:t>OpinionSpace</w:t>
      </w:r>
      <w:proofErr w:type="spellEnd"/>
      <w:r>
        <w:t xml:space="preserve">, </w:t>
      </w:r>
      <w:proofErr w:type="spellStart"/>
      <w:r>
        <w:t>PoliticalBlend</w:t>
      </w:r>
      <w:proofErr w:type="spellEnd"/>
      <w:r>
        <w:t xml:space="preserve"> ecc. Una puntualizzazione che occorre fare è che non sono stati sviluppati ancora </w:t>
      </w:r>
      <w:r>
        <w:lastRenderedPageBreak/>
        <w:t xml:space="preserve">browser che prendano in considerazione il modello agonistico, che pone attenzione sulle posizioni minoritarie, e quello contestatorio, che esige di controllare come il potere dominante opera e la possibilità di contestarlo in qualsiasi momento. Questa mancanza è dovuta al fatto che i modelli dominanti sono quello liberale e deliberativo. A ragione di ciò e di tutte le questioni esposte precedentemente i ricercatori e i progettisti di browser hanno l’obbligo morale ed etico di prendere atto degli effetti del filtraggio e delle conseguenti ricadute sul dibattito pubblico e sul singolo individuo. Occorre considerare quest’ultimo nella Rete, non solo come cliente e consumatore, ma innanzitutto cittadino, integrato all’interno di una società pluralistica e sempre più complessa. </w:t>
      </w:r>
      <w:r w:rsidR="00343EB4">
        <w:t>I</w:t>
      </w:r>
      <w:r>
        <w:t xml:space="preserve">n ultima </w:t>
      </w:r>
      <w:r w:rsidRPr="00E90D0D">
        <w:t>analisi</w:t>
      </w:r>
      <w:r w:rsidR="00E90D0D">
        <w:t>,</w:t>
      </w:r>
      <w:r w:rsidR="00E35125">
        <w:t xml:space="preserve"> </w:t>
      </w:r>
      <w:r w:rsidRPr="00E90D0D">
        <w:t>per</w:t>
      </w:r>
      <w:r>
        <w:t xml:space="preserve"> concludere</w:t>
      </w:r>
      <w:r w:rsidR="00E90D0D">
        <w:t>,</w:t>
      </w:r>
      <w:r>
        <w:t xml:space="preserve"> non possiamo limitarci a esplorare e discutere con i nostri pari fin dove arriva il recinto della nostra conoscenza</w:t>
      </w:r>
      <w:r w:rsidR="00343EB4">
        <w:t>,</w:t>
      </w:r>
      <w:r>
        <w:t xml:space="preserve"> ma protendere verso una speculazione inclusiva di ciò che è eterogen</w:t>
      </w:r>
      <w:r w:rsidR="00E35125">
        <w:t>e</w:t>
      </w:r>
      <w:r>
        <w:t>o e non conosciuto.</w:t>
      </w:r>
    </w:p>
    <w:p w:rsidR="00E90D0D" w:rsidRDefault="00E90D0D" w:rsidP="00806540"/>
    <w:p w:rsidR="00806540" w:rsidRDefault="00806540" w:rsidP="00F12F38">
      <w:pPr>
        <w:pStyle w:val="Titolo1"/>
        <w:keepNext/>
        <w:keepLines/>
        <w:numPr>
          <w:ilvl w:val="0"/>
          <w:numId w:val="11"/>
        </w:numPr>
        <w:spacing w:before="0" w:after="0" w:line="276" w:lineRule="auto"/>
        <w:contextualSpacing/>
        <w:jc w:val="left"/>
      </w:pPr>
      <w:bookmarkStart w:id="4" w:name="_Toc498700951"/>
      <w:bookmarkStart w:id="5" w:name="_Toc508620036"/>
      <w:r w:rsidRPr="00BC000F">
        <w:t xml:space="preserve">Come funziona il </w:t>
      </w:r>
      <w:proofErr w:type="spellStart"/>
      <w:r w:rsidR="00072B05">
        <w:t>Filter</w:t>
      </w:r>
      <w:proofErr w:type="spellEnd"/>
      <w:r w:rsidR="009A0290">
        <w:t xml:space="preserve"> </w:t>
      </w:r>
      <w:proofErr w:type="spellStart"/>
      <w:r w:rsidR="00072B05">
        <w:t>Bubble</w:t>
      </w:r>
      <w:proofErr w:type="spellEnd"/>
      <w:r w:rsidR="00E35125">
        <w:t xml:space="preserve"> e le ricerc</w:t>
      </w:r>
      <w:r w:rsidR="002C229E">
        <w:t>h</w:t>
      </w:r>
      <w:r w:rsidR="00E35125">
        <w:t>e su G</w:t>
      </w:r>
      <w:r w:rsidRPr="00BC000F">
        <w:t>oogle</w:t>
      </w:r>
      <w:bookmarkEnd w:id="4"/>
      <w:bookmarkEnd w:id="5"/>
    </w:p>
    <w:p w:rsidR="00806540" w:rsidRDefault="00806540" w:rsidP="002C229E">
      <w:pPr>
        <w:pStyle w:val="Autori"/>
        <w:spacing w:line="240" w:lineRule="auto"/>
      </w:pPr>
      <w:r>
        <w:t>Autore: Marilena Maccari</w:t>
      </w:r>
    </w:p>
    <w:p w:rsidR="00806540" w:rsidRDefault="00CD2B48" w:rsidP="00F12F38">
      <w:pPr>
        <w:pStyle w:val="Titolo2"/>
        <w:jc w:val="left"/>
      </w:pPr>
      <w:bookmarkStart w:id="6" w:name="_Toc508620037"/>
      <w:r>
        <w:t>3</w:t>
      </w:r>
      <w:r w:rsidR="00806540" w:rsidRPr="00086671">
        <w:t>.1</w:t>
      </w:r>
      <w:r w:rsidR="00F12F38">
        <w:t xml:space="preserve">   </w:t>
      </w:r>
      <w:r w:rsidR="00806540" w:rsidRPr="00086671">
        <w:t xml:space="preserve"> L'importanza delle parole per Google</w:t>
      </w:r>
      <w:bookmarkEnd w:id="6"/>
    </w:p>
    <w:p w:rsidR="00CE2F2A" w:rsidRDefault="00806540" w:rsidP="00CE2F2A">
      <w:pPr>
        <w:pStyle w:val="Citazione"/>
        <w:spacing w:before="240"/>
        <w:ind w:left="426" w:right="424"/>
      </w:pPr>
      <w:r>
        <w:t>“</w:t>
      </w:r>
      <w:r w:rsidRPr="00763832">
        <w:t>Immagina un mondo in cui tutte le tue domande soddisfino le risposte calcolate definite e raggiunte da un processo opaco, laddove le varie ricerche vengono tracciate e archiviate in modo che la conoscenza che il sistema possiede su di te sia continuamente perfezionata. Il tuo comportamento, i centri di interesse, le abitudini e le lingue vengono continuamente monitorati, raccolti e trasmessi a un centro di comando remoto e segreto […]. La portata e le ramificazioni dell’uso effettivo di quell’intelligenza massiccia rimangono sconosciute a te, ma ti viene detto che tutto è orientato verso benefici collettivi [...]. Il sistema si preoccupa così tanto della tua precisa comprensione del mondo che tenterà persino di anticipare le tue domande, suggerendo altresì una classificazione digitale trasparente delle identità individuali</w:t>
      </w:r>
      <w:r>
        <w:t>”</w:t>
      </w:r>
      <w:r>
        <w:rPr>
          <w:rStyle w:val="Rimandonotaapidipagina"/>
        </w:rPr>
        <w:footnoteReference w:id="5"/>
      </w:r>
      <w:r>
        <w:t xml:space="preserve">. </w:t>
      </w:r>
    </w:p>
    <w:p w:rsidR="00CE2F2A" w:rsidRDefault="00806540" w:rsidP="00CE2F2A">
      <w:pPr>
        <w:spacing w:before="240"/>
      </w:pPr>
      <w:r>
        <w:t xml:space="preserve">Tutto ciò non è una chimera bensì una realtà nell’era dell'informazione: in un contesto di continua personalizzazione delle ricerche mediante strumenti di filtraggio studiati sugli specifici interessi dell'individuo, informazioni che prima risultavano introvabili oppure irraggiungibili, attualmente sono accessibili istantaneamente e </w:t>
      </w:r>
      <w:r w:rsidR="00E90D0D" w:rsidRPr="00E90D0D">
        <w:t>la q</w:t>
      </w:r>
      <w:r>
        <w:t xml:space="preserve">uantità è sempre più crescente. A ogni buon conto, quanto designato, si converte in un effetto di </w:t>
      </w:r>
      <w:proofErr w:type="spellStart"/>
      <w:r>
        <w:t>iper</w:t>
      </w:r>
      <w:proofErr w:type="spellEnd"/>
      <w:r>
        <w:t xml:space="preserve">-personalizzazione per cui gli utenti si trovano unicamente dinanzi a contenuti che si ritiene possano interessare loro, allorché se da un lato si stanno costantemente perdendo qualcosa senza accorgersene, dall’altro ricevono continuamente lo stesso tipo di raccomandazioni: è evidente come manchi l'aspetto della serendipità, ovvero la scoperta fortuita di qualcosa che potenzialmente li attragga e coinvolga. A tal punto potremmo interrogarci su quale sia l’importanza delle parole per il web, e più specificatamente per Google in quanto i propri algoritmi determinano la rilevanza dei siti web </w:t>
      </w:r>
      <w:r>
        <w:lastRenderedPageBreak/>
        <w:t xml:space="preserve">per particolari termini di ricerca di un utente. Google dipende fortemente dalle parole, poiché sono alla base di ogni </w:t>
      </w:r>
      <w:proofErr w:type="spellStart"/>
      <w:r w:rsidRPr="007F6067">
        <w:rPr>
          <w:i/>
        </w:rPr>
        <w:t>query</w:t>
      </w:r>
      <w:proofErr w:type="spellEnd"/>
      <w:r>
        <w:t xml:space="preserve">, ovvero di ogni domanda posta sul motore di ricerca, i cui termini attivano relativi risultati, potenzialmente pertinenti ai termini di </w:t>
      </w:r>
      <w:proofErr w:type="spellStart"/>
      <w:r w:rsidRPr="007F6067">
        <w:rPr>
          <w:i/>
        </w:rPr>
        <w:t>query</w:t>
      </w:r>
      <w:proofErr w:type="spellEnd"/>
      <w:r>
        <w:t xml:space="preserve"> iniziali, esplicitati in collegamenti a pagine web a sua volta valutate in base alle parole chiave e alle parole nel testo di ancoraggio delle pagine (i cosiddetti </w:t>
      </w:r>
      <w:r w:rsidRPr="007F6067">
        <w:rPr>
          <w:i/>
        </w:rPr>
        <w:t>link</w:t>
      </w:r>
      <w:r>
        <w:t xml:space="preserve">) che si riferiscono a esse. È questo il valore della </w:t>
      </w:r>
      <w:r w:rsidRPr="007F6067">
        <w:rPr>
          <w:i/>
        </w:rPr>
        <w:t>keyword</w:t>
      </w:r>
      <w:r>
        <w:t xml:space="preserve">: consentire agli utenti di accedere alle informazioni la cui disponibilità è, talvolta, paradossalmente più di impaccio che di aiuto al reperimento di ciò che si sta cercando, filtrandole, giacché ha la proprietà di racchiudere in modo sintetico un tema più ampio. Così, come nel senso comune il significato veicolato dalla parola si amplifica mediante la gestione che l’uomo ne fa, analogamente in Internet: maggiore è il numero di parole conosciute, maggiori saranno le probabilità di descrivere in maniera più accurata un concetto. È per tale motivo che si è venuto a delineare il cosiddetto web semantico, riprendendo il termine coniato da Tim </w:t>
      </w:r>
      <w:proofErr w:type="spellStart"/>
      <w:r>
        <w:t>Berners</w:t>
      </w:r>
      <w:proofErr w:type="spellEnd"/>
      <w:r>
        <w:t>-Lee nel 2001: esso concerne l'idea di un Web nel quale</w:t>
      </w:r>
      <w:r w:rsidR="00CE2F2A">
        <w:t>:</w:t>
      </w:r>
    </w:p>
    <w:p w:rsidR="00CE2F2A" w:rsidRDefault="00806540" w:rsidP="00CE2F2A">
      <w:pPr>
        <w:pStyle w:val="Citazione"/>
        <w:ind w:left="426" w:right="424"/>
      </w:pPr>
      <w:r>
        <w:t>“</w:t>
      </w:r>
      <w:r w:rsidR="00E35125">
        <w:t>A</w:t>
      </w:r>
      <w:r w:rsidRPr="00763832">
        <w:t>giscano agenti intelligenti (creati senza ricorrere all'A.I.</w:t>
      </w:r>
      <w:r w:rsidRPr="00763832">
        <w:rPr>
          <w:rStyle w:val="Rimandonotaapidipagina"/>
          <w:i w:val="0"/>
        </w:rPr>
        <w:footnoteReference w:id="6"/>
      </w:r>
      <w:r w:rsidRPr="00763832">
        <w:t xml:space="preserve"> ad alti livelli), applicazioni in grado di comprendere il contenuto dei testi presenti sulla rete e perciò in grado di guidare l'utente direttamente verso l'informazione ricercata, oppure di sostituirsi a lui nello svolgimento di alcune operazioni. Un agente dovrebbe essere in grado di comprendere il significato dei testi presenti sulla rete, creare percorsi in base all</w:t>
      </w:r>
      <w:r w:rsidR="00343EB4">
        <w:t>e</w:t>
      </w:r>
      <w:r w:rsidR="00E35125">
        <w:t xml:space="preserve"> </w:t>
      </w:r>
      <w:r w:rsidRPr="00763832">
        <w:t>informazioni richieste dall'utente, guidandolo poi verso di esse e spostarsi di sito in sito collegando logicamente elementi diversi dell'informazione richiesta</w:t>
      </w:r>
      <w:r>
        <w:t>”</w:t>
      </w:r>
      <w:r>
        <w:rPr>
          <w:rStyle w:val="Rimandonotaapidipagina"/>
        </w:rPr>
        <w:footnoteReference w:id="7"/>
      </w:r>
      <w:r>
        <w:t xml:space="preserve">. </w:t>
      </w:r>
    </w:p>
    <w:p w:rsidR="00806540" w:rsidRDefault="00806540" w:rsidP="00CE2F2A">
      <w:pPr>
        <w:spacing w:before="240"/>
      </w:pPr>
      <w:r>
        <w:t xml:space="preserve">È evidente, dunque, come utilizzando tale tecnologia si possa automatizzare la ricerca delle pagine, poiché all'atto della creazione del contenuto delle stesse le informazioni sono definite e inserite secondo precise regole semantiche (motivo per il quale è stato coniato, appunto, il termine Web Semantico). In ultima analisi il Web Semantico appare come un nuovo modo di concepire i documenti per il World Wide Web, allorché è opportuno riportare la definizione di Tim </w:t>
      </w:r>
      <w:proofErr w:type="spellStart"/>
      <w:r>
        <w:t>Berners</w:t>
      </w:r>
      <w:proofErr w:type="spellEnd"/>
      <w:r>
        <w:t xml:space="preserve">-Lee circa il suddetto. </w:t>
      </w:r>
    </w:p>
    <w:p w:rsidR="00806540" w:rsidRDefault="00806540" w:rsidP="00CE2F2A">
      <w:pPr>
        <w:pStyle w:val="Citazione"/>
        <w:ind w:left="426" w:right="424"/>
      </w:pPr>
      <w:r>
        <w:t>"</w:t>
      </w:r>
      <w:r w:rsidRPr="00763832">
        <w:t>Il Web Semantico è un'estensione del Web corrente in cui le informazioni hanno un ben preciso significato e in cui computer e utenti lavorano in cooperazione</w:t>
      </w:r>
      <w:r>
        <w:t>"</w:t>
      </w:r>
      <w:r>
        <w:rPr>
          <w:rStyle w:val="Rimandonotaapidipagina"/>
        </w:rPr>
        <w:footnoteReference w:id="8"/>
      </w:r>
      <w:r>
        <w:t xml:space="preserve">. </w:t>
      </w:r>
    </w:p>
    <w:p w:rsidR="00806540" w:rsidRDefault="00806540" w:rsidP="00806540">
      <w:r>
        <w:t xml:space="preserve">Dunque, non dobbiamo sottovalutare l'importanza delle parole per Google. Poiché la maggior parte dei termini di ricerca è composta da due o più parole, Google dipende dalla comprensione quanto più accurata possibile del significato delle suddette: i suoi algoritmi sono iterativi e apprendono se l’associazione tra un determinato termine di ricerca e i propri risultati è adeguata o meno. Il paradigma di fondo del modo in cui Google lavora è un "determinismo semantico": la visione di un mondo in cui tutto ciò che esiste può essere espresso attraverso la forma simbolica delle parole e quindi essere indicizzato dal browser (basti pensare a immagini e video che vengono indicizzati, classificati e ricercati in termini di parole associate). Ma vi è qualcosa di </w:t>
      </w:r>
      <w:r>
        <w:lastRenderedPageBreak/>
        <w:t xml:space="preserve">ancora più profondo in tali meccanismi. Le parole assumono, di fatto, un valore tale da divenire al contempo una merce con cui ricavare un guadagno, offrendo agli inserzionisti la possibilità di fare offerte sui termini di ricerca con cui desiderano associare i propri annunci mediante la piattaforma Google </w:t>
      </w:r>
      <w:proofErr w:type="spellStart"/>
      <w:r>
        <w:t>AdWords</w:t>
      </w:r>
      <w:proofErr w:type="spellEnd"/>
      <w:r>
        <w:t xml:space="preserve">. Così, è sorprendente notare come le entrate relative alle pubblicità siano, per Google, di decine di miliardi di dollari ogni anno.  </w:t>
      </w:r>
    </w:p>
    <w:p w:rsidR="00806540" w:rsidRDefault="00FB119A" w:rsidP="00F12F38">
      <w:pPr>
        <w:pStyle w:val="Titolo2"/>
        <w:jc w:val="left"/>
      </w:pPr>
      <w:bookmarkStart w:id="7" w:name="_Toc508620038"/>
      <w:r>
        <w:t>3</w:t>
      </w:r>
      <w:r w:rsidR="00806540" w:rsidRPr="00086671">
        <w:t>.2</w:t>
      </w:r>
      <w:r w:rsidR="00F12F38">
        <w:t xml:space="preserve">   </w:t>
      </w:r>
      <w:r w:rsidR="00806540" w:rsidRPr="00086671">
        <w:t xml:space="preserve"> Informazioni diverse su una stessa interfaccia: il caso studio della “Svizzera”</w:t>
      </w:r>
      <w:bookmarkEnd w:id="7"/>
    </w:p>
    <w:p w:rsidR="00CE2F2A" w:rsidRDefault="00806540" w:rsidP="00CE2F2A">
      <w:pPr>
        <w:spacing w:before="240"/>
      </w:pPr>
      <w:r w:rsidRPr="00763832">
        <w:t>Riprendendo l'analisi de</w:t>
      </w:r>
      <w:r>
        <w:t xml:space="preserve">l lavoro di </w:t>
      </w:r>
      <w:proofErr w:type="spellStart"/>
      <w:r>
        <w:t>Jobin&amp;Glassey</w:t>
      </w:r>
      <w:proofErr w:type="spellEnd"/>
      <w:r>
        <w:t xml:space="preserve">, siamo portati a interrogarci circa il significato attribuito alla parola “Svizzera” da Google; se isolata, essa è priva di significato, giacché saranno solo l'uso, i contesti e le intenzioni ad assegnarle un significato. Dunque, in virtù del processo di filtraggio, ricercando tale parola nella barra delle </w:t>
      </w:r>
      <w:proofErr w:type="spellStart"/>
      <w:r w:rsidRPr="00763832">
        <w:rPr>
          <w:i/>
        </w:rPr>
        <w:t>query</w:t>
      </w:r>
      <w:proofErr w:type="spellEnd"/>
      <w:r>
        <w:t xml:space="preserve"> di ricerca Google, i risultati saranno modellati in base al profilo dell'utente, prendendo come parametro di riferimento addirittura la localizzazione, la lingua in cui viene effettuata la ricerca etc. come dimostreremo in seguito: i risultati che non si stanno ricevendo sono, allora, un sintomo di un mondo vitale semanticamente determinato, imposto su di noi, senza trasparenza, a vari livelli. A tal punto, cosa accade se si cerca la parola “Svizzera” in Svizzera? Ricordiamo come questo sia un paese poliglotta, per cui esistono quattro lingue ufficiali (tedesco, francese, italiano e romancio), così come l'inglese è ampiamente utilizzato. A ogni buon conto nonostante la lingua predefinita per il portale </w:t>
      </w:r>
      <w:r w:rsidR="004809C3">
        <w:t>di ricerca svizzero di Google, G</w:t>
      </w:r>
      <w:r>
        <w:t xml:space="preserve">oogle.ch, sia impostata su “tedesco”, il nostro scopo è mostrare i mutamenti nei risultati qualora, pur trovandosi sempre nel medesimo paese, si cambia la lingua del motore di ricerca.  In effetti, Google presume che le nostre impostazioni della lingua dell'interfaccia indichino i risultati che cerchiamo: d’altro canto perché qualcuno dovrebbe utilizzare Google </w:t>
      </w:r>
      <w:proofErr w:type="spellStart"/>
      <w:r>
        <w:t>Schweiz</w:t>
      </w:r>
      <w:proofErr w:type="spellEnd"/>
      <w:r>
        <w:t xml:space="preserve"> se non privilegiasse i risultati della lingua tedesca? Tuttavia, personalmente, ritengo che sia necessario obiettare tale ragionamento. Essendo la Svizzera un piccolo paese poliglotta con quattro lingue ufficiali coesistenti, più l’inglese quale lingua franca su Internet, vi sono molti motivi per cui qualcuno potrebbe utilizzare Google in una determinata lingua senza che i risultati vengano filtrati in base a tale specifica lingua. Un'illustrazione importante di questa ipotesi errata è il default di Google del tedesco per la maggior parte degli indirizzi IP svizzeri. Di conseguenza, le persone della Svizzera francese o italiana devono necessariamente utilizzare Google </w:t>
      </w:r>
      <w:proofErr w:type="spellStart"/>
      <w:r>
        <w:t>Schweiz</w:t>
      </w:r>
      <w:proofErr w:type="spellEnd"/>
      <w:r>
        <w:t xml:space="preserve"> (in tedesco) in virtù della propria posizione geografica, anche se non è tale la propria preferenza. Oppure, ad esempio, si potrebbe possedere un personal computer con impostazioni in lingua inglese, seppure il computer sul posto di lavoro sia impostato sul tedesco. Perché questa persona dovrebbe cercare informazioni intrinsecamente diverse su Google con riferimento alla parola “Svizzera” (nel nostro caso, ma in generale con riferimento alle medesime parole) a seconda del computer che sta utilizzando? Né la posizione geografica né le impostazioni della lingua possono prevedere in modo inequivocabile la preferenza del</w:t>
      </w:r>
      <w:r w:rsidR="00E90D0D">
        <w:t>l’idioma</w:t>
      </w:r>
      <w:r>
        <w:t xml:space="preserve"> effetti</w:t>
      </w:r>
      <w:r w:rsidR="00E90D0D">
        <w:t>vo</w:t>
      </w:r>
      <w:r>
        <w:t xml:space="preserve"> di un utente. In che modo le cose cambiano se cerchiamo su ogni piattaforma nella rispettiva lingua? Possiamo confrontare diversi risultati ottenuti sul medesimo motore di ricerca (Google "</w:t>
      </w:r>
      <w:proofErr w:type="spellStart"/>
      <w:r>
        <w:t>Schweiz</w:t>
      </w:r>
      <w:proofErr w:type="spellEnd"/>
      <w:r>
        <w:t>") con diverse impostazioni linguistiche (Google "</w:t>
      </w:r>
      <w:proofErr w:type="spellStart"/>
      <w:r>
        <w:t>Suisse</w:t>
      </w:r>
      <w:proofErr w:type="spellEnd"/>
      <w:r>
        <w:t xml:space="preserve">" e Google "Svizzera"): Wikipedia e MySwitzerland.ch sono </w:t>
      </w:r>
      <w:r w:rsidRPr="00477131">
        <w:t>risultati</w:t>
      </w:r>
      <w:r>
        <w:t xml:space="preserve"> costanti, così come </w:t>
      </w:r>
      <w:r>
        <w:lastRenderedPageBreak/>
        <w:t>una mappa della Svizzer</w:t>
      </w:r>
      <w:r w:rsidR="00672789">
        <w:t>a. Inoltre, vengono presentate n</w:t>
      </w:r>
      <w:r>
        <w:t xml:space="preserve">ews relative, ma le somiglianze nei risultati finiscono qui: ad esempio, mentre le fonti di notizie su Google </w:t>
      </w:r>
      <w:proofErr w:type="spellStart"/>
      <w:r>
        <w:t>Schweiz</w:t>
      </w:r>
      <w:proofErr w:type="spellEnd"/>
      <w:r>
        <w:t xml:space="preserve"> e Google </w:t>
      </w:r>
      <w:proofErr w:type="spellStart"/>
      <w:r>
        <w:t>Suisse</w:t>
      </w:r>
      <w:proofErr w:type="spellEnd"/>
      <w:r>
        <w:t xml:space="preserve"> sono in realtà svizzere, Google Svizzera visualizza notizie solo da media italiani! In tale contesto, gli autori osservano un </w:t>
      </w:r>
      <w:r w:rsidR="004809C3">
        <w:t xml:space="preserve">ulteriore aspetto fondamentale: </w:t>
      </w:r>
      <w:r>
        <w:t xml:space="preserve">sovente si cercano informazioni differenti da quelle che ci vengono presentate, in quanto queste ultime non si ritengono soddisfacenti, cosicché si modifica o aggiunge una parola chiave alla </w:t>
      </w:r>
      <w:proofErr w:type="spellStart"/>
      <w:r w:rsidRPr="00477131">
        <w:rPr>
          <w:i/>
        </w:rPr>
        <w:t>query</w:t>
      </w:r>
      <w:proofErr w:type="spellEnd"/>
      <w:r>
        <w:t xml:space="preserve">. Ma, probabilmente, la nostra prossima ricerca non sarà indipendente dalla nostra prima domanda, anche senza prendere in considerazione le bolle di filtraggio. In ciò potremmo anche non avere la necessità di digitare le </w:t>
      </w:r>
      <w:proofErr w:type="spellStart"/>
      <w:r w:rsidRPr="00477131">
        <w:rPr>
          <w:i/>
        </w:rPr>
        <w:t>keywords</w:t>
      </w:r>
      <w:proofErr w:type="spellEnd"/>
      <w:r>
        <w:t xml:space="preserve">, poiché nel caso di errori ortografici o meno le ricerche correlate di Google suggeriranno comunque parole ed espressioni ancor prima che venga completata la digitazione, mediando semanticamente tra ciò che si intende e quali parole si userebbero per descriverlo. Personalmente, ciò che più mi turba è il potenziale impatto di tali algoritmi sull’espressione scritta dei nostri pensieri, i quali in tal modo potrebbero arrivare a essere deviati, omologati, e per certi versi soppressi: deviando l’utente dal lessico a lui familiare, gli algoritmi impongono parole il cui significato ha un senso per Google, riformulando le </w:t>
      </w:r>
      <w:proofErr w:type="spellStart"/>
      <w:r w:rsidRPr="00AF4D19">
        <w:rPr>
          <w:i/>
        </w:rPr>
        <w:t>query</w:t>
      </w:r>
      <w:proofErr w:type="spellEnd"/>
      <w:r>
        <w:t xml:space="preserve"> e modellando interi campi semantici in base alle proprie regole intrinseche di interpretazione. In conclusione, riportiamo una riflessione di Ethan </w:t>
      </w:r>
      <w:proofErr w:type="spellStart"/>
      <w:r>
        <w:t>Zuckerman</w:t>
      </w:r>
      <w:proofErr w:type="spellEnd"/>
      <w:r>
        <w:t xml:space="preserve">, attivista e blogger statunitense il quale si occupa dello studio dei nuovi media, circa tale estrema categorizzazione delle parole, indissolubilmente legata al fenomeno del </w:t>
      </w:r>
      <w:proofErr w:type="spellStart"/>
      <w:r w:rsidR="00072B05">
        <w:t>Filter</w:t>
      </w:r>
      <w:proofErr w:type="spellEnd"/>
      <w:r w:rsidR="00672789">
        <w:t xml:space="preserve"> </w:t>
      </w:r>
      <w:proofErr w:type="spellStart"/>
      <w:r w:rsidR="00072B05">
        <w:t>Bubble</w:t>
      </w:r>
      <w:proofErr w:type="spellEnd"/>
      <w:r>
        <w:t xml:space="preserve">. </w:t>
      </w:r>
    </w:p>
    <w:p w:rsidR="00806540" w:rsidRDefault="00806540" w:rsidP="00CE2F2A">
      <w:pPr>
        <w:pStyle w:val="Citazione"/>
        <w:ind w:left="426" w:right="282"/>
      </w:pPr>
      <w:r>
        <w:t>“</w:t>
      </w:r>
      <w:r w:rsidRPr="00AF4D19">
        <w:t xml:space="preserve">Quando cerchiamo informazioni attraverso la maggior parte dei motori di ricerca, il linguaggio che usiamo per costruire una </w:t>
      </w:r>
      <w:proofErr w:type="spellStart"/>
      <w:r w:rsidRPr="00AF4D19">
        <w:t>query</w:t>
      </w:r>
      <w:proofErr w:type="spellEnd"/>
      <w:r w:rsidRPr="00AF4D19">
        <w:t xml:space="preserve"> limita i risultati che otteniamo. Prova a cercare</w:t>
      </w:r>
      <w:r>
        <w:t xml:space="preserve"> “</w:t>
      </w:r>
      <w:proofErr w:type="spellStart"/>
      <w:r>
        <w:t>apple</w:t>
      </w:r>
      <w:proofErr w:type="spellEnd"/>
      <w:r>
        <w:t>” su</w:t>
      </w:r>
      <w:r w:rsidRPr="00AF4D19">
        <w:t xml:space="preserve"> Google negli Stati </w:t>
      </w:r>
      <w:proofErr w:type="spellStart"/>
      <w:r w:rsidRPr="00AF4D19">
        <w:t>Unitie</w:t>
      </w:r>
      <w:proofErr w:type="spellEnd"/>
      <w:r w:rsidRPr="00AF4D19">
        <w:t xml:space="preserve"> non otterrai gli stessi risultati ottenuti con la ricerca dell’equivalente spagnolo "</w:t>
      </w:r>
      <w:proofErr w:type="spellStart"/>
      <w:r w:rsidRPr="00AF4D19">
        <w:t>manzana</w:t>
      </w:r>
      <w:proofErr w:type="spellEnd"/>
      <w:r w:rsidRPr="00AF4D19">
        <w:t>" su Google.mx. Questo ha</w:t>
      </w:r>
      <w:r>
        <w:t xml:space="preserve"> un</w:t>
      </w:r>
      <w:r w:rsidRPr="00AF4D19">
        <w:t xml:space="preserve"> senso, ovviamente</w:t>
      </w:r>
      <w:r>
        <w:t>:</w:t>
      </w:r>
      <w:r w:rsidRPr="00AF4D19">
        <w:t xml:space="preserve"> molte delle persone che cercano negli Stati Uniti preferirebbero risultati in lingua inglese. Ma questa limitazione può </w:t>
      </w:r>
      <w:r>
        <w:t>ridurre</w:t>
      </w:r>
      <w:r w:rsidRPr="00AF4D19">
        <w:t xml:space="preserve"> le informazioni disponibili. È ancora appropriato dichiarare cosa "ha senso</w:t>
      </w:r>
      <w:r>
        <w:t xml:space="preserve">" </w:t>
      </w:r>
      <w:r w:rsidRPr="00AF4D19">
        <w:t xml:space="preserve">in base alle maggioranze? La legge svizzera definisce quattro lingue ufficiali senza privilegiare </w:t>
      </w:r>
      <w:proofErr w:type="gramStart"/>
      <w:r w:rsidRPr="00AF4D19">
        <w:t>l'una rispetto</w:t>
      </w:r>
      <w:proofErr w:type="gramEnd"/>
      <w:r w:rsidRPr="00AF4D19">
        <w:t xml:space="preserve"> alle altre - è accettabile che i cittadini di uno stesso paese ottengano informazioni diverse a seconda della lingua che usano?</w:t>
      </w:r>
      <w:r>
        <w:t>”</w:t>
      </w:r>
    </w:p>
    <w:p w:rsidR="00806540" w:rsidRDefault="00F12F38" w:rsidP="00F12F38">
      <w:pPr>
        <w:pStyle w:val="Titolo2"/>
        <w:jc w:val="left"/>
      </w:pPr>
      <w:bookmarkStart w:id="8" w:name="_Toc508620039"/>
      <w:r>
        <w:t xml:space="preserve">3.3   </w:t>
      </w:r>
      <w:r w:rsidR="00806540" w:rsidRPr="00086671">
        <w:t>Dietro le quinte: la monetizzazione delle parole</w:t>
      </w:r>
      <w:bookmarkEnd w:id="8"/>
    </w:p>
    <w:p w:rsidR="00806540" w:rsidRDefault="00806540" w:rsidP="00CE2F2A">
      <w:pPr>
        <w:spacing w:before="240"/>
      </w:pPr>
      <w:r>
        <w:t xml:space="preserve">Effettuando una ricerca su Google si otterranno non solamente le informazioni ricercate: gli annunci costituiscono, di fatto, un’altra realtà del motore di ricerca. È così che lo stesso colosso Google mette a disposizione il servizio online Google </w:t>
      </w:r>
      <w:proofErr w:type="spellStart"/>
      <w:r>
        <w:t>AdWords</w:t>
      </w:r>
      <w:proofErr w:type="spellEnd"/>
      <w:r>
        <w:t>, il quale permette agli inserzionisti di inserire spazi pubblicitari all'interno delle pagine di ricerca, offrendo altresì una categorizzazione delle parole in base alla propria popolarità e il proprio prezzo stimato (costo per clic o CPC) mediante il Keyword Planner. In tal modo è possibile acquistare parole chiave, associate ai propri annunci pubblicitari; ma si tratta di una scelta strategica e alquanto delicata, come afferm</w:t>
      </w:r>
      <w:r w:rsidR="00CE2F2A">
        <w:t>ano alcuni autor</w:t>
      </w:r>
      <w:r w:rsidR="00D169DB">
        <w:t>i</w:t>
      </w:r>
      <w:r w:rsidR="00CE2F2A">
        <w:rPr>
          <w:rStyle w:val="Rimandonotaapidipagina"/>
        </w:rPr>
        <w:footnoteReference w:id="9"/>
      </w:r>
      <w:r>
        <w:t xml:space="preserve">. La motivazione centrale di ciò è identificata nel fatto che si è </w:t>
      </w:r>
      <w:r>
        <w:lastRenderedPageBreak/>
        <w:t>costretti a pagare ogniqualvolta venga effettuato un clic sul proprio annuncio: evidentemente, dato il vasto bacino d'utenza di Google, è nell'interesse dell’inserzionista fare in modo che essi siano mostrati solamente agli utenti realmente interessati a un acquisto, giacché altrimenti vi sarebbe solo un inutile dispendio di soldi. Si dovrà, dunque, scegliere una serie di parole specifiche con il fine di evitare la concorrenza sui termini più generici, alzando il valore di CTR (ovvero Click-</w:t>
      </w:r>
      <w:proofErr w:type="spellStart"/>
      <w:r>
        <w:t>Through</w:t>
      </w:r>
      <w:proofErr w:type="spellEnd"/>
      <w:r>
        <w:t xml:space="preserve"> Rate: esso misura la percentuale di clic) riducendone il costo e</w:t>
      </w:r>
      <w:r w:rsidR="00D169DB">
        <w:t>d</w:t>
      </w:r>
      <w:r>
        <w:t xml:space="preserve"> evitando di pagare per utenti che hanno cliccato per errore o solo per curiosità sull'annuncio. In tale contesto è doverosa la distinzione tra </w:t>
      </w:r>
      <w:proofErr w:type="spellStart"/>
      <w:r>
        <w:t>Search</w:t>
      </w:r>
      <w:proofErr w:type="spellEnd"/>
      <w:r>
        <w:t xml:space="preserve"> Engine </w:t>
      </w:r>
      <w:proofErr w:type="spellStart"/>
      <w:r>
        <w:t>Optimization</w:t>
      </w:r>
      <w:proofErr w:type="spellEnd"/>
      <w:r>
        <w:t xml:space="preserve"> (SEO) e </w:t>
      </w:r>
      <w:proofErr w:type="spellStart"/>
      <w:r>
        <w:t>Search</w:t>
      </w:r>
      <w:proofErr w:type="spellEnd"/>
      <w:r>
        <w:t xml:space="preserve"> Engine Advertising (SEA), in quanto nel primo caso non è effettuato un pagamento diretto al motore di ricerca per comparire nei suoi risultati.  A tal fine identifichiamo come SEO “quell’insieme di strategie e pratiche volte ad aumentare la visibilità di un sito internet migliorandone la posizione nelle classifiche dei motori di ricerca, nei risultati non a pagamento, detti risultati “puri” o organici.”</w:t>
      </w:r>
      <w:r w:rsidR="00CE2F2A">
        <w:rPr>
          <w:rStyle w:val="Rimandonotaapidipagina"/>
        </w:rPr>
        <w:footnoteReference w:id="10"/>
      </w:r>
      <w:r>
        <w:t xml:space="preserve">. </w:t>
      </w:r>
      <w:r w:rsidR="00672789">
        <w:t>A</w:t>
      </w:r>
      <w:r w:rsidR="00672789" w:rsidRPr="00672789">
        <w:t>ntiteticamente</w:t>
      </w:r>
      <w:r>
        <w:t xml:space="preserve">, la SEA si appoggia alla piattaforma Google </w:t>
      </w:r>
      <w:proofErr w:type="spellStart"/>
      <w:r>
        <w:t>AdWords</w:t>
      </w:r>
      <w:proofErr w:type="spellEnd"/>
      <w:r>
        <w:t>, creando campagne di link sponsorizzati, i quali vengono contrassegnati con la dicitura “</w:t>
      </w:r>
      <w:proofErr w:type="spellStart"/>
      <w:r>
        <w:t>Ann</w:t>
      </w:r>
      <w:proofErr w:type="spellEnd"/>
      <w:r>
        <w:t xml:space="preserve">.” e visualizzati, se presenti, come primi risultati (massimo 4) e ultimi (massimo 3) della pagina. La somma da pagare, secondo la logica dell’asta, dipende da quanto sono disposti a pagare gli altri inserzionisti: così chi offre di più sarà più in alto nei risultati rispetto a chi offre di meno. </w:t>
      </w:r>
    </w:p>
    <w:p w:rsidR="00806540" w:rsidRDefault="00806540" w:rsidP="00806540">
      <w:r>
        <w:t>Non ci deve sorprendere p</w:t>
      </w:r>
      <w:r w:rsidR="00672789">
        <w:t>ertanto, che il modo in cui lo s</w:t>
      </w:r>
      <w:r>
        <w:t xml:space="preserve">trumento di pianificazione delle parole (Keyword Planner) sia limitante e tutt’altro che trasparente, in quanto presenta gruppi ed elenchi di parole senza spiegare quale sia il criterio in base al quale gli stessi vengono stabiliti.  </w:t>
      </w:r>
    </w:p>
    <w:p w:rsidR="00806540" w:rsidRDefault="00806540" w:rsidP="00806540">
      <w:r>
        <w:t>Inoltre, le parole e le espressioni si trovano categorizzate in determinati gruppi di significati, escludendo ulteriori possibili interpretazioni: la categorizzazione dinanzi alla quale ci troviamo ci appare, così, piuttosto arbitraria. D’altro canto, non deve sorprenderci nemmeno il fatto che i prezzi, così come il gruppo di annunci e le idee, differiscono per le varie parole chiave: ad esempio, inserendo "</w:t>
      </w:r>
      <w:proofErr w:type="spellStart"/>
      <w:r>
        <w:t>Schweiz</w:t>
      </w:r>
      <w:proofErr w:type="spellEnd"/>
      <w:r>
        <w:t>", "</w:t>
      </w:r>
      <w:proofErr w:type="spellStart"/>
      <w:r>
        <w:t>Suisse</w:t>
      </w:r>
      <w:proofErr w:type="spellEnd"/>
      <w:r>
        <w:t>", "Svizzera" e "</w:t>
      </w:r>
      <w:proofErr w:type="spellStart"/>
      <w:r>
        <w:t>Swi</w:t>
      </w:r>
      <w:r w:rsidR="007004A5">
        <w:t>t</w:t>
      </w:r>
      <w:r>
        <w:t>zerland</w:t>
      </w:r>
      <w:proofErr w:type="spellEnd"/>
      <w:r>
        <w:t xml:space="preserve">" sulla barra di ricerca Google, noteremo come i risultati non siano affatto congruenti. Dopotutto, Google sottopone le </w:t>
      </w:r>
      <w:proofErr w:type="spellStart"/>
      <w:r w:rsidRPr="00AF4D19">
        <w:rPr>
          <w:i/>
        </w:rPr>
        <w:t>query</w:t>
      </w:r>
      <w:proofErr w:type="spellEnd"/>
      <w:r w:rsidR="00672789">
        <w:rPr>
          <w:i/>
        </w:rPr>
        <w:t xml:space="preserve"> </w:t>
      </w:r>
      <w:r>
        <w:t xml:space="preserve">di ricerca a un processo di filtraggio, ritenendo che le persone che effettuano ricerche in una determinata lingua potrebbero essere più propense a cercare un argomento specifico rispetto a chi cerca in un’altra lingua. Per comprendere meglio il meccanismo sottostante le nostre ricerche,  e quindi il funzionamento del </w:t>
      </w:r>
      <w:proofErr w:type="spellStart"/>
      <w:r w:rsidR="00072B05">
        <w:t>Filter</w:t>
      </w:r>
      <w:proofErr w:type="spellEnd"/>
      <w:r w:rsidR="00672789">
        <w:t xml:space="preserve"> </w:t>
      </w:r>
      <w:proofErr w:type="spellStart"/>
      <w:r w:rsidR="00072B05">
        <w:t>Bubble</w:t>
      </w:r>
      <w:proofErr w:type="spellEnd"/>
      <w:r>
        <w:t xml:space="preserve">, proponiamo un semplice esempio: quando molte persone, alla ricerca di risultati relativi al lavoro, digitano "Svizzera" gli algoritmi di Google ritengono che tutto ciò </w:t>
      </w:r>
      <w:r w:rsidR="00672789">
        <w:t>che concerne "lavoro/</w:t>
      </w:r>
      <w:r>
        <w:t>lavoro in Svizzera" sia più pertinente per la domanda "Svizzera"; allorché, se la maggior parte delle persone ricerca "</w:t>
      </w:r>
      <w:proofErr w:type="spellStart"/>
      <w:r>
        <w:t>Schweiz</w:t>
      </w:r>
      <w:proofErr w:type="spellEnd"/>
      <w:r>
        <w:t>" in relazione al  turismo o l'alloggio, ciò si rifletterà in ciò che Google assocerà, appunto, a "</w:t>
      </w:r>
      <w:proofErr w:type="spellStart"/>
      <w:r>
        <w:t>Schweiz</w:t>
      </w:r>
      <w:proofErr w:type="spellEnd"/>
      <w:r>
        <w:t xml:space="preserve">". Quanto designato appare assolutamente logico, ma il problema risiede nel fatto che ci troviamo, come inevitabile conseguenza, confinati in un mondo di significati che vengono costruiti in base alla nostra preferenza linguistica e confrontati con significati apparentemente </w:t>
      </w:r>
      <w:r>
        <w:lastRenderedPageBreak/>
        <w:t>rilevanti, stabiliti attraverso procedure algoritmiche che li ritengono pertinenti e accurati. Insomma, si è immersi in una struttura complessa, un mondo orientato da algoritmi, interpretato in maniera frammentaria, in cui si cancella la distinzione tra parole e significato allorché le stesse parole divengono un mero commercio di significati. Questa è la realtà odierna di Google: nessuna disambiguazione, nessuna libertà e nessuna responsabilità, ma solo conformità.</w:t>
      </w:r>
    </w:p>
    <w:p w:rsidR="005A7B30" w:rsidRPr="00086671" w:rsidRDefault="005A7B30" w:rsidP="002C229E"/>
    <w:p w:rsidR="00806540" w:rsidRDefault="00806540" w:rsidP="00672789">
      <w:pPr>
        <w:pStyle w:val="Titolo1"/>
        <w:keepNext/>
        <w:keepLines/>
        <w:numPr>
          <w:ilvl w:val="0"/>
          <w:numId w:val="11"/>
        </w:numPr>
        <w:spacing w:before="0" w:line="276" w:lineRule="auto"/>
        <w:contextualSpacing/>
        <w:jc w:val="left"/>
      </w:pPr>
      <w:bookmarkStart w:id="9" w:name="_Toc498700955"/>
      <w:bookmarkStart w:id="10" w:name="_Toc508620040"/>
      <w:r w:rsidRPr="00BC000F">
        <w:t xml:space="preserve">Importanza della serendipità, autonomia, identità e </w:t>
      </w:r>
      <w:r w:rsidR="00672789">
        <w:t>t</w:t>
      </w:r>
      <w:r w:rsidRPr="00BC000F">
        <w:t>rasparenza</w:t>
      </w:r>
      <w:bookmarkEnd w:id="9"/>
      <w:bookmarkEnd w:id="10"/>
    </w:p>
    <w:p w:rsidR="00806540" w:rsidRDefault="00806540" w:rsidP="002C229E">
      <w:pPr>
        <w:pStyle w:val="Autori"/>
        <w:tabs>
          <w:tab w:val="left" w:pos="567"/>
        </w:tabs>
        <w:spacing w:line="240" w:lineRule="auto"/>
      </w:pPr>
      <w:r>
        <w:t>Autore: Valeria Quaresima</w:t>
      </w:r>
    </w:p>
    <w:p w:rsidR="002C229E" w:rsidRDefault="002C229E" w:rsidP="002C229E">
      <w:pPr>
        <w:pStyle w:val="Autori"/>
        <w:tabs>
          <w:tab w:val="left" w:pos="567"/>
        </w:tabs>
        <w:spacing w:line="240" w:lineRule="auto"/>
      </w:pPr>
    </w:p>
    <w:p w:rsidR="00746638" w:rsidRDefault="00746638" w:rsidP="002C229E">
      <w:pPr>
        <w:spacing w:after="0"/>
      </w:pPr>
      <w:bookmarkStart w:id="11" w:name="_Toc498700956"/>
      <w:r w:rsidRPr="00746638">
        <w:t xml:space="preserve">Essendo già noto il funzionamento della bolla di filtraggio con la sua totale non curanza del contesto delle informazioni ed assenza di neutralità dovuta alla mancanza di trasparenza dei filtri, va aggiunto però che il filtraggio a volte può risultare estremamente importante come ad esempio nelle ricerche scientifiche. Riguardo quest’ultime coloro che sono in grado di identificare i risultati validi vengono denominati </w:t>
      </w:r>
      <w:proofErr w:type="spellStart"/>
      <w:r w:rsidRPr="00746638">
        <w:t>gatekeeper</w:t>
      </w:r>
      <w:proofErr w:type="spellEnd"/>
      <w:r w:rsidRPr="00746638">
        <w:t xml:space="preserve"> visto il loro potere di filtraggio. Essi sono membri di un sistema di persone che hanno ruoli diversi, suddivisi tra quelli che inviano le informazioni e quelli che le ricevono, appartenenti secondo Goldman ad un canale di comunicazione. </w:t>
      </w:r>
      <w:r w:rsidR="00356D52" w:rsidRPr="00746638">
        <w:t>Inoltre,</w:t>
      </w:r>
      <w:r w:rsidRPr="00746638">
        <w:t xml:space="preserve"> è di fondamentale importanza che l’algoritmo non sia basato esclusivamente sul mercato, ma che abbia un ancoraggio solido ed imprescindibile soprattutto alla giustizia</w:t>
      </w:r>
      <w:r w:rsidR="00714F1D">
        <w:t>, all’egualità e all’inclusione</w:t>
      </w:r>
      <w:r w:rsidRPr="00746638">
        <w:t>. È sicuramente indubbio però che il filtraggio diminuisca l’autonomia di una persona che effettua la ricerca, poiché va ad influenzare alcuni valori fondamentali che si possono identificare in serendipità, autonomia, identità e trasparenza.</w:t>
      </w:r>
    </w:p>
    <w:p w:rsidR="002C229E" w:rsidRPr="00746638" w:rsidRDefault="002C229E" w:rsidP="002C229E">
      <w:pPr>
        <w:spacing w:after="0"/>
      </w:pPr>
    </w:p>
    <w:p w:rsidR="007560DF" w:rsidRDefault="00806540" w:rsidP="002C229E">
      <w:pPr>
        <w:pStyle w:val="Titolo2"/>
        <w:keepNext/>
        <w:keepLines/>
        <w:numPr>
          <w:ilvl w:val="1"/>
          <w:numId w:val="11"/>
        </w:numPr>
        <w:spacing w:before="40" w:after="280"/>
        <w:contextualSpacing/>
      </w:pPr>
      <w:bookmarkStart w:id="12" w:name="_Toc508620041"/>
      <w:r w:rsidRPr="00BC000F">
        <w:t>Serendipità</w:t>
      </w:r>
      <w:bookmarkEnd w:id="11"/>
      <w:bookmarkEnd w:id="12"/>
    </w:p>
    <w:p w:rsidR="00C57BD4" w:rsidRDefault="007560DF" w:rsidP="005A4514">
      <w:pPr>
        <w:pStyle w:val="Citazione"/>
        <w:ind w:left="426" w:right="424"/>
        <w:rPr>
          <w:i w:val="0"/>
        </w:rPr>
      </w:pPr>
      <w:r>
        <w:t>“Pensa quando compri un libro in una libreria. Stai curiosando tra gli scaffali lasciando che</w:t>
      </w:r>
      <w:r w:rsidR="00C06417">
        <w:t xml:space="preserve"> i</w:t>
      </w:r>
      <w:r>
        <w:t xml:space="preserve"> titoli e le copertine attirino la tua attenzione. Quante volte è successo che hai trovato un libro interessante su uno scaffale che hai guardato solo per caso? Questo è un incontro inaspettato. La possibilità di fare scoperte fortunate per caso si chiama serendipità</w:t>
      </w:r>
      <w:r w:rsidR="00C67BC1">
        <w:t>”</w:t>
      </w:r>
      <w:r w:rsidR="00C06417">
        <w:rPr>
          <w:rStyle w:val="Rimandonotaapidipagina"/>
        </w:rPr>
        <w:footnoteReference w:id="11"/>
      </w:r>
      <w:r w:rsidR="00356D52">
        <w:t>.</w:t>
      </w:r>
      <w:r w:rsidR="005A4514">
        <w:t xml:space="preserve"> </w:t>
      </w:r>
    </w:p>
    <w:p w:rsidR="005A4514" w:rsidRDefault="005A4514" w:rsidP="00746638">
      <w:pPr>
        <w:rPr>
          <w:rFonts w:ascii="Perpetua" w:hAnsi="Perpetua"/>
          <w:szCs w:val="26"/>
        </w:rPr>
      </w:pPr>
      <w:r>
        <w:rPr>
          <w:noProof/>
        </w:rPr>
        <w:pict>
          <v:shapetype id="_x0000_t202" coordsize="21600,21600" o:spt="202" path="m,l,21600r21600,l21600,xe">
            <v:stroke joinstyle="miter"/>
            <v:path gradientshapeok="t" o:connecttype="rect"/>
          </v:shapetype>
          <v:shape id="Casella di testo 2" o:spid="_x0000_s1028" type="#_x0000_t202" style="position:absolute;left:0;text-align:left;margin-left:215.35pt;margin-top:88.95pt;width:175.5pt;height:10.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" stroked="f">
            <v:textbox style="mso-next-textbox:#Casella di testo 2;mso-fit-shape-to-text:t" inset="0,0,0,0">
              <w:txbxContent>
                <w:p w:rsidR="005A4514" w:rsidRPr="00140A05" w:rsidRDefault="005A4514" w:rsidP="00C67BC1">
                  <w:pPr>
                    <w:pStyle w:val="Didascalia"/>
                    <w:rPr>
                      <w:color w:val="000000" w:themeColor="text1" w:themeShade="BF"/>
                      <w:sz w:val="26"/>
                      <w:szCs w:val="20"/>
                    </w:rPr>
                  </w:pPr>
                  <w:r>
                    <w:t xml:space="preserve">Figura </w:t>
                  </w:r>
                  <w:fldSimple w:instr=" SEQ Figura \* ARABIC ">
                    <w:r w:rsidR="003051E6">
                      <w:rPr>
                        <w:noProof/>
                      </w:rPr>
                      <w:t>1</w:t>
                    </w:r>
                  </w:fldSimple>
                  <w:r>
                    <w:t xml:space="preserve">  esempio della personalizzazione</w:t>
                  </w:r>
                </w:p>
              </w:txbxContent>
            </v:textbox>
            <w10:wrap type="square"/>
          </v:shape>
        </w:pict>
      </w:r>
      <w:r>
        <w:rPr>
          <w:noProof/>
        </w:rPr>
        <w:drawing>
          <wp:anchor distT="0" distB="0" distL="114300" distR="114300" simplePos="0" relativeHeight="251630592" behindDoc="0" locked="0" layoutInCell="1" allowOverlap="1">
            <wp:simplePos x="0" y="0"/>
            <wp:positionH relativeFrom="column">
              <wp:posOffset>2141220</wp:posOffset>
            </wp:positionH>
            <wp:positionV relativeFrom="paragraph">
              <wp:posOffset>8890</wp:posOffset>
            </wp:positionV>
            <wp:extent cx="3553460" cy="1059815"/>
            <wp:effectExtent l="19050" t="0" r="889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5962" t="51510" r="26249" b="21804"/>
                    <a:stretch/>
                  </pic:blipFill>
                  <pic:spPr bwMode="auto">
                    <a:xfrm>
                      <a:off x="0" y="0"/>
                      <a:ext cx="3553460" cy="1059815"/>
                    </a:xfrm>
                    <a:prstGeom prst="rect">
                      <a:avLst/>
                    </a:prstGeom>
                    <a:ln>
                      <a:noFill/>
                    </a:ln>
                    <a:extLst>
                      <a:ext uri="{53640926-AAD7-44D8-BBD7-CCE9431645EC}">
                        <a14:shadowObscured xmlns:a14="http://schemas.microsoft.com/office/drawing/2010/main"/>
                      </a:ext>
                    </a:extLst>
                  </pic:spPr>
                </pic:pic>
              </a:graphicData>
            </a:graphic>
          </wp:anchor>
        </w:drawing>
      </w:r>
      <w:r w:rsidR="00746638" w:rsidRPr="003D4602">
        <w:rPr>
          <w:rFonts w:ascii="Perpetua" w:hAnsi="Perpetua"/>
          <w:szCs w:val="26"/>
        </w:rPr>
        <w:t xml:space="preserve">In base a questa definizione di serendipità possiamo trarre alcune conclusioni: negli acquisti online la serendipità è pressoché assente, e viene sostituita da alcuni filtri che consigliano agli </w:t>
      </w:r>
    </w:p>
    <w:p w:rsidR="00746638" w:rsidRDefault="00746638" w:rsidP="00746638">
      <w:pPr>
        <w:rPr>
          <w:rFonts w:ascii="Perpetua" w:hAnsi="Perpetua"/>
          <w:szCs w:val="26"/>
        </w:rPr>
      </w:pPr>
      <w:r w:rsidRPr="003D4602">
        <w:rPr>
          <w:rFonts w:ascii="Perpetua" w:hAnsi="Perpetua"/>
          <w:szCs w:val="26"/>
        </w:rPr>
        <w:lastRenderedPageBreak/>
        <w:t xml:space="preserve">utenti gli acquisti più diffusi. È evidente quindi che manca la scoperta </w:t>
      </w:r>
      <w:bookmarkStart w:id="13" w:name="_Toc498700957"/>
      <w:r w:rsidRPr="003D4602">
        <w:rPr>
          <w:rFonts w:ascii="Perpetua" w:hAnsi="Perpetua"/>
          <w:szCs w:val="26"/>
        </w:rPr>
        <w:t>fortuita di un prodotto che potrebbe</w:t>
      </w:r>
      <w:r w:rsidR="00714F1D">
        <w:rPr>
          <w:rFonts w:ascii="Perpetua" w:hAnsi="Perpetua"/>
          <w:szCs w:val="26"/>
        </w:rPr>
        <w:t xml:space="preserve"> </w:t>
      </w:r>
      <w:r w:rsidRPr="003D4602">
        <w:rPr>
          <w:rFonts w:ascii="Perpetua" w:hAnsi="Perpetua"/>
          <w:szCs w:val="26"/>
        </w:rPr>
        <w:t>interessare, soprattutto se quest’ultimo non è popolare tra gli utenti del sito di e-commerce. In figura 1 possiamo notare un esempio grafico della personalizzazione sul web e di come il problema non si risolva esclusivamente allentando i filtri per due motivi principali. In primo luogo, perché la visualizzazione di risultati non in linea con le nostre preferenze non è così “piacevole” sul web come lo è in un negozio fisico, in secondo luogo gli oggetti devono rappresentare una novità per l’utente</w:t>
      </w:r>
      <w:r>
        <w:rPr>
          <w:rFonts w:ascii="Perpetua" w:hAnsi="Perpetua"/>
          <w:szCs w:val="26"/>
        </w:rPr>
        <w:t>,</w:t>
      </w:r>
      <w:r w:rsidRPr="003D4602">
        <w:rPr>
          <w:rFonts w:ascii="Perpetua" w:hAnsi="Perpetua"/>
          <w:szCs w:val="26"/>
        </w:rPr>
        <w:t xml:space="preserve"> ma</w:t>
      </w:r>
      <w:r w:rsidR="00714F1D">
        <w:rPr>
          <w:rFonts w:ascii="Perpetua" w:hAnsi="Perpetua"/>
          <w:szCs w:val="26"/>
        </w:rPr>
        <w:t xml:space="preserve"> </w:t>
      </w:r>
      <w:r w:rsidRPr="003D4602">
        <w:rPr>
          <w:rFonts w:ascii="Perpetua" w:hAnsi="Perpetua"/>
          <w:szCs w:val="26"/>
        </w:rPr>
        <w:t xml:space="preserve">devono anche essere rilevanti e non del tutto estranei ai suoi interessi. </w:t>
      </w:r>
    </w:p>
    <w:p w:rsidR="00746638" w:rsidRPr="00746638" w:rsidRDefault="00746638" w:rsidP="002C229E">
      <w:pPr>
        <w:pStyle w:val="Titolo2"/>
      </w:pPr>
      <w:bookmarkStart w:id="14" w:name="_Toc508620042"/>
      <w:r w:rsidRPr="00746638">
        <w:t xml:space="preserve">4.2 </w:t>
      </w:r>
      <w:r>
        <w:tab/>
      </w:r>
      <w:r w:rsidRPr="00746638">
        <w:t>Autonomia</w:t>
      </w:r>
      <w:bookmarkEnd w:id="14"/>
    </w:p>
    <w:p w:rsidR="00746638" w:rsidRPr="003D4602" w:rsidRDefault="00746638" w:rsidP="00746638">
      <w:pPr>
        <w:spacing w:before="240"/>
        <w:rPr>
          <w:rFonts w:ascii="Perpetua" w:hAnsi="Perpetua"/>
          <w:szCs w:val="26"/>
        </w:rPr>
      </w:pPr>
      <w:r w:rsidRPr="003D4602">
        <w:rPr>
          <w:rFonts w:ascii="Perpetua" w:hAnsi="Perpetua"/>
          <w:szCs w:val="26"/>
        </w:rPr>
        <w:t xml:space="preserve">L’autonomia di una persona si </w:t>
      </w:r>
      <w:r>
        <w:rPr>
          <w:rFonts w:ascii="Perpetua" w:hAnsi="Perpetua"/>
          <w:szCs w:val="26"/>
        </w:rPr>
        <w:t xml:space="preserve">rispecchia nelle sue decisioni, </w:t>
      </w:r>
      <w:r w:rsidRPr="003D4602">
        <w:rPr>
          <w:rFonts w:ascii="Perpetua" w:hAnsi="Perpetua"/>
          <w:szCs w:val="26"/>
        </w:rPr>
        <w:t xml:space="preserve">o meglio nella capacità decisionale, di selezionare alcune informazioni piuttosto che altre e nel definire i propri obiettivi avendo la libertà di fare piani e scelte; nelle ricerche online tutto ciò viene sostituito direttamente dall’algoritmo. L’ampia disponibilità di informazioni offerta da Internet può essere vista come un aumento del grado di autonomia dell’utente, ma purtroppo nella realtà non è così. Perciò è lecito domandarsi quanto il filtro rispecchi le scelte che avrebbe compiuto l’utente, soprattutto perché egli non è a conoscenza del reale funzionamento del filtraggio delle informazioni.  </w:t>
      </w:r>
    </w:p>
    <w:p w:rsidR="00746638" w:rsidRPr="003D4602" w:rsidRDefault="00746638" w:rsidP="00746638">
      <w:pPr>
        <w:rPr>
          <w:rFonts w:ascii="Perpetua" w:hAnsi="Perpetua"/>
          <w:b/>
          <w:szCs w:val="26"/>
        </w:rPr>
      </w:pPr>
      <w:r w:rsidRPr="003D4602">
        <w:rPr>
          <w:rFonts w:ascii="Perpetua" w:hAnsi="Perpetua"/>
          <w:szCs w:val="26"/>
        </w:rPr>
        <w:t xml:space="preserve">Un altro fattore che può ridurre l’autonomia dell’utente è la fiducia di quest’ultimo riguardo i servizi offerti dal web che sostengono la ricerca di informazioni pertinenti. Dall’elaborazione dei </w:t>
      </w:r>
      <w:r w:rsidRPr="00D52F31">
        <w:rPr>
          <w:rFonts w:ascii="Perpetua" w:hAnsi="Perpetua"/>
          <w:szCs w:val="26"/>
        </w:rPr>
        <w:t xml:space="preserve">dati raccolti tramite un questionario nell’ambito del progetto sopracitato risulta </w:t>
      </w:r>
      <w:r w:rsidRPr="00714F1D">
        <w:rPr>
          <w:rFonts w:ascii="Perpetua" w:hAnsi="Perpetua"/>
          <w:szCs w:val="26"/>
        </w:rPr>
        <w:t>appunto che su</w:t>
      </w:r>
      <w:r w:rsidRPr="00D52F31">
        <w:rPr>
          <w:rFonts w:ascii="Perpetua" w:hAnsi="Perpetua"/>
          <w:b/>
          <w:szCs w:val="26"/>
        </w:rPr>
        <w:t xml:space="preserve"> </w:t>
      </w:r>
      <w:r w:rsidRPr="00D52F31">
        <w:rPr>
          <w:rFonts w:ascii="Perpetua" w:hAnsi="Perpetua"/>
          <w:szCs w:val="26"/>
        </w:rPr>
        <w:t>30</w:t>
      </w:r>
      <w:r w:rsidR="00D52F31" w:rsidRPr="00D52F31">
        <w:rPr>
          <w:rFonts w:ascii="Perpetua" w:hAnsi="Perpetua"/>
          <w:szCs w:val="26"/>
        </w:rPr>
        <w:t>7</w:t>
      </w:r>
      <w:r w:rsidRPr="00D52F31">
        <w:rPr>
          <w:rFonts w:ascii="Perpetua" w:hAnsi="Perpetua"/>
          <w:szCs w:val="26"/>
        </w:rPr>
        <w:t xml:space="preserve"> rispondenti in </w:t>
      </w:r>
      <w:r w:rsidR="00D52F31" w:rsidRPr="00D52F31">
        <w:rPr>
          <w:rFonts w:ascii="Perpetua" w:hAnsi="Perpetua"/>
          <w:szCs w:val="26"/>
        </w:rPr>
        <w:t>239</w:t>
      </w:r>
      <w:r w:rsidRPr="00D52F31">
        <w:rPr>
          <w:rFonts w:ascii="Perpetua" w:hAnsi="Perpetua"/>
          <w:szCs w:val="26"/>
        </w:rPr>
        <w:t xml:space="preserve">, ossia il </w:t>
      </w:r>
      <w:r w:rsidR="00D52F31" w:rsidRPr="00D52F31">
        <w:rPr>
          <w:rFonts w:ascii="Perpetua" w:hAnsi="Perpetua"/>
          <w:szCs w:val="26"/>
        </w:rPr>
        <w:t>77,9</w:t>
      </w:r>
      <w:r w:rsidRPr="00D52F31">
        <w:rPr>
          <w:rFonts w:ascii="Perpetua" w:hAnsi="Perpetua"/>
          <w:szCs w:val="26"/>
        </w:rPr>
        <w:t xml:space="preserve">%, risulta affidarsi </w:t>
      </w:r>
      <w:r w:rsidR="00D52F31">
        <w:rPr>
          <w:rFonts w:ascii="Perpetua" w:hAnsi="Perpetua"/>
          <w:szCs w:val="26"/>
        </w:rPr>
        <w:t>“</w:t>
      </w:r>
      <w:r w:rsidR="00D52F31" w:rsidRPr="00D52F31">
        <w:rPr>
          <w:rFonts w:ascii="Perpetua" w:hAnsi="Perpetua"/>
          <w:szCs w:val="26"/>
        </w:rPr>
        <w:t>sempre</w:t>
      </w:r>
      <w:r w:rsidR="00D52F31">
        <w:rPr>
          <w:rFonts w:ascii="Perpetua" w:hAnsi="Perpetua"/>
          <w:szCs w:val="26"/>
        </w:rPr>
        <w:t>”</w:t>
      </w:r>
      <w:r w:rsidR="00D52F31" w:rsidRPr="00D52F31">
        <w:rPr>
          <w:rFonts w:ascii="Perpetua" w:hAnsi="Perpetua"/>
          <w:szCs w:val="26"/>
        </w:rPr>
        <w:t xml:space="preserve"> e </w:t>
      </w:r>
      <w:r w:rsidR="00D52F31">
        <w:rPr>
          <w:rFonts w:ascii="Perpetua" w:hAnsi="Perpetua"/>
          <w:szCs w:val="26"/>
        </w:rPr>
        <w:t>“</w:t>
      </w:r>
      <w:r w:rsidR="00D52F31" w:rsidRPr="00D52F31">
        <w:rPr>
          <w:rFonts w:ascii="Perpetua" w:hAnsi="Perpetua"/>
          <w:szCs w:val="26"/>
        </w:rPr>
        <w:t>spesso</w:t>
      </w:r>
      <w:r w:rsidR="00D52F31">
        <w:rPr>
          <w:rFonts w:ascii="Perpetua" w:hAnsi="Perpetua"/>
          <w:szCs w:val="26"/>
        </w:rPr>
        <w:t>”</w:t>
      </w:r>
      <w:r w:rsidR="00714F1D">
        <w:rPr>
          <w:rFonts w:ascii="Perpetua" w:hAnsi="Perpetua"/>
          <w:szCs w:val="26"/>
        </w:rPr>
        <w:t xml:space="preserve"> </w:t>
      </w:r>
      <w:r w:rsidRPr="00D52F31">
        <w:rPr>
          <w:rFonts w:ascii="Perpetua" w:hAnsi="Perpetua"/>
          <w:szCs w:val="26"/>
        </w:rPr>
        <w:t>alle ricerche online</w:t>
      </w:r>
      <w:r w:rsidR="00D52F31" w:rsidRPr="00D52F31">
        <w:rPr>
          <w:rFonts w:ascii="Perpetua" w:hAnsi="Perpetua"/>
          <w:szCs w:val="26"/>
        </w:rPr>
        <w:t>.</w:t>
      </w:r>
    </w:p>
    <w:p w:rsidR="00746638" w:rsidRDefault="00D52F31" w:rsidP="00746638">
      <w:pPr>
        <w:rPr>
          <w:rFonts w:ascii="Perpetua" w:hAnsi="Perpetua"/>
          <w:szCs w:val="26"/>
        </w:rPr>
      </w:pPr>
      <w:r w:rsidRPr="003D4602">
        <w:rPr>
          <w:rFonts w:ascii="Perpetua" w:hAnsi="Perpetua"/>
          <w:szCs w:val="26"/>
        </w:rPr>
        <w:t>Inoltre,</w:t>
      </w:r>
      <w:r w:rsidR="00746638" w:rsidRPr="003D4602">
        <w:rPr>
          <w:rFonts w:ascii="Perpetua" w:hAnsi="Perpetua"/>
          <w:szCs w:val="26"/>
        </w:rPr>
        <w:t xml:space="preserve"> va aggiunto che la bolla di filtraggio è un fenomeno fortemente legato a ciò che </w:t>
      </w:r>
      <w:proofErr w:type="spellStart"/>
      <w:r w:rsidR="00746638" w:rsidRPr="003D4602">
        <w:rPr>
          <w:rFonts w:ascii="Perpetua" w:hAnsi="Perpetua"/>
          <w:szCs w:val="26"/>
        </w:rPr>
        <w:t>Sunstein</w:t>
      </w:r>
      <w:proofErr w:type="spellEnd"/>
      <w:r w:rsidR="00746638" w:rsidRPr="003D4602">
        <w:rPr>
          <w:rFonts w:ascii="Perpetua" w:hAnsi="Perpetua"/>
          <w:szCs w:val="26"/>
        </w:rPr>
        <w:t xml:space="preserve"> ha chiamato “</w:t>
      </w:r>
      <w:proofErr w:type="spellStart"/>
      <w:r w:rsidR="00072B05">
        <w:rPr>
          <w:rFonts w:ascii="Perpetua" w:hAnsi="Perpetua"/>
          <w:szCs w:val="26"/>
        </w:rPr>
        <w:t>Echo</w:t>
      </w:r>
      <w:proofErr w:type="spellEnd"/>
      <w:r w:rsidR="00714F1D">
        <w:rPr>
          <w:rFonts w:ascii="Perpetua" w:hAnsi="Perpetua"/>
          <w:szCs w:val="26"/>
        </w:rPr>
        <w:t xml:space="preserve"> </w:t>
      </w:r>
      <w:proofErr w:type="spellStart"/>
      <w:r w:rsidR="00072B05">
        <w:rPr>
          <w:rFonts w:ascii="Perpetua" w:hAnsi="Perpetua"/>
          <w:szCs w:val="26"/>
        </w:rPr>
        <w:t>Chambers</w:t>
      </w:r>
      <w:proofErr w:type="spellEnd"/>
      <w:r w:rsidR="00746638" w:rsidRPr="003D4602">
        <w:rPr>
          <w:rFonts w:ascii="Perpetua" w:hAnsi="Perpetua"/>
          <w:szCs w:val="26"/>
        </w:rPr>
        <w:t>”, tradotto “</w:t>
      </w:r>
      <w:r w:rsidR="00746638" w:rsidRPr="00C712D4">
        <w:rPr>
          <w:rFonts w:ascii="Perpetua" w:hAnsi="Perpetua"/>
          <w:color w:val="auto"/>
          <w:szCs w:val="26"/>
        </w:rPr>
        <w:t>camere dell’eco</w:t>
      </w:r>
      <w:r w:rsidR="00714F1D">
        <w:rPr>
          <w:rFonts w:ascii="Perpetua" w:hAnsi="Perpetua"/>
          <w:szCs w:val="26"/>
        </w:rPr>
        <w:t xml:space="preserve">” o “bozzoli di informazioni”. </w:t>
      </w:r>
      <w:r w:rsidR="00746638" w:rsidRPr="003D4602">
        <w:rPr>
          <w:rFonts w:ascii="Perpetua" w:hAnsi="Perpetua"/>
          <w:szCs w:val="26"/>
        </w:rPr>
        <w:t>Questa è una descrizione metaforica che trae origine dal fenomeno fisico dell’eco in quanto in questa situazione le notizie e le idee vengono amplificate tramite la ripetizione all’interno di un sistema. Nel caso specifico dei social media queste camere di eco si amplificano in manier</w:t>
      </w:r>
      <w:r w:rsidR="00714F1D">
        <w:rPr>
          <w:rFonts w:ascii="Perpetua" w:hAnsi="Perpetua"/>
          <w:szCs w:val="26"/>
        </w:rPr>
        <w:t xml:space="preserve">a notevole soprattutto quando i </w:t>
      </w:r>
      <w:r w:rsidR="00746638" w:rsidRPr="003D4602">
        <w:rPr>
          <w:rFonts w:ascii="Perpetua" w:hAnsi="Perpetua"/>
          <w:szCs w:val="26"/>
        </w:rPr>
        <w:t xml:space="preserve">contatti di un utente condividono pensieri o immagini </w:t>
      </w:r>
      <w:r w:rsidR="00746638">
        <w:rPr>
          <w:rFonts w:ascii="Perpetua" w:hAnsi="Perpetua"/>
          <w:szCs w:val="26"/>
        </w:rPr>
        <w:t>simili. Di conseguenza sulle nostre pagine</w:t>
      </w:r>
      <w:r w:rsidR="00746638" w:rsidRPr="003D4602">
        <w:rPr>
          <w:rFonts w:ascii="Perpetua" w:hAnsi="Perpetua"/>
          <w:szCs w:val="26"/>
        </w:rPr>
        <w:t xml:space="preserve"> social appariranno articoli, immagini, commenti</w:t>
      </w:r>
      <w:r w:rsidR="00072B05">
        <w:rPr>
          <w:rFonts w:ascii="Perpetua" w:hAnsi="Perpetua"/>
          <w:szCs w:val="26"/>
        </w:rPr>
        <w:t xml:space="preserve"> ed altro,</w:t>
      </w:r>
      <w:r w:rsidR="00746638" w:rsidRPr="003D4602">
        <w:rPr>
          <w:rFonts w:ascii="Perpetua" w:hAnsi="Perpetua"/>
          <w:szCs w:val="26"/>
        </w:rPr>
        <w:t xml:space="preserve"> che contribuiscono ad amplificare la nostra idea già sostenuta sull’argomento. Un altro meccanismo generato da questo fenomeno è la tendenza a farci vedere messaggi, commenti e foto di utenti verso cui già precedentemente abbiamo mostrato interesse a discapito di altri elementi che potrebbero interessarci.</w:t>
      </w:r>
    </w:p>
    <w:p w:rsidR="00746638" w:rsidRPr="003D4602" w:rsidRDefault="00746638" w:rsidP="002C229E">
      <w:pPr>
        <w:pStyle w:val="Titolo2"/>
      </w:pPr>
      <w:bookmarkStart w:id="15" w:name="_Toc508620043"/>
      <w:r>
        <w:t>4.3</w:t>
      </w:r>
      <w:r>
        <w:tab/>
        <w:t xml:space="preserve"> Identità</w:t>
      </w:r>
      <w:bookmarkEnd w:id="15"/>
    </w:p>
    <w:p w:rsidR="00746638" w:rsidRPr="003D4602" w:rsidRDefault="00746638" w:rsidP="00746638">
      <w:pPr>
        <w:spacing w:before="240"/>
      </w:pPr>
      <w:r w:rsidRPr="003D4602">
        <w:t>Alla richiesta</w:t>
      </w:r>
      <w:r w:rsidR="00714F1D">
        <w:t xml:space="preserve"> </w:t>
      </w:r>
      <w:r w:rsidRPr="003D4602">
        <w:t>“definiscimi cos’è l’identità”</w:t>
      </w:r>
      <w:r w:rsidR="00714F1D">
        <w:t xml:space="preserve"> </w:t>
      </w:r>
      <w:r w:rsidRPr="003D4602">
        <w:t xml:space="preserve">una delle risposte potrebbe sicuramente riguardare la consapevolezza di </w:t>
      </w:r>
      <w:r w:rsidR="00072B05" w:rsidRPr="003D4602">
        <w:t>sé</w:t>
      </w:r>
      <w:r w:rsidRPr="003D4602">
        <w:t xml:space="preserve"> stesso come individuo. Ciò vuol dire che ogni essere umano ha un grado di controllo sulla riproduzione pubblica della propria identità personale. Analogamente però lo stesso non si può affermare riguardo l’identità digitale che nella maggior parte dei casi viene impostata in maniera automatica. </w:t>
      </w:r>
      <w:r w:rsidR="00072B05" w:rsidRPr="003D4602">
        <w:t>Inoltre,</w:t>
      </w:r>
      <w:r w:rsidRPr="003D4602">
        <w:t xml:space="preserve"> nel processo di personalizzazione, che avviene </w:t>
      </w:r>
      <w:r w:rsidRPr="003D4602">
        <w:lastRenderedPageBreak/>
        <w:t>attraverso il</w:t>
      </w:r>
      <w:r w:rsidR="00714F1D">
        <w:t xml:space="preserve"> </w:t>
      </w:r>
      <w:r w:rsidRPr="003D4602">
        <w:t>monitoraggio dell’attività di un determinato utente, le caratteristiche dell’identità di quest’ultimo vengono rappresentate in un profilo che per quanto corrispondente e veritiero racchiude comunque identità generiche. In sintesi, il filtraggio personalizzato è basato sulla semplice interpretazione dell’identità dell’utente che non può tener conto delle capacità</w:t>
      </w:r>
      <w:r>
        <w:t xml:space="preserve">, delle </w:t>
      </w:r>
      <w:r w:rsidRPr="003D4602">
        <w:t>caratteristiche intrinseche e della singolarità tipica di un essere umano. A dimostrazione di quanto detto possiamo portare l’esempio di ciò che avviene sul social network di Facebook dove se al momento non mostro interesse riguardo ad un’immagine di un contatto il sistema, in totale autonomia, supponendo che non ho alcun interesse verso quel contatto, farà in modo che io non lo veda più, anche se potrebbero interessarmi gli altri contenuti pubblicati.</w:t>
      </w:r>
    </w:p>
    <w:p w:rsidR="00746638" w:rsidRPr="003D4602" w:rsidRDefault="00746638" w:rsidP="002C229E">
      <w:pPr>
        <w:pStyle w:val="Titolo2"/>
        <w:rPr>
          <w:sz w:val="26"/>
        </w:rPr>
      </w:pPr>
      <w:bookmarkStart w:id="16" w:name="_Toc508620044"/>
      <w:r>
        <w:t xml:space="preserve">4.4 </w:t>
      </w:r>
      <w:r>
        <w:tab/>
        <w:t>Trasparenza</w:t>
      </w:r>
      <w:bookmarkEnd w:id="16"/>
    </w:p>
    <w:p w:rsidR="00746638" w:rsidRDefault="00746638" w:rsidP="00746638">
      <w:pPr>
        <w:spacing w:before="240"/>
      </w:pPr>
      <w:r w:rsidRPr="003D4602">
        <w:t xml:space="preserve">Nel grande mondo di internet il concetto della trasparenza è strettamente legato a quello dell’autonomia, tanto che un utente non può definirsi pienamente autonomo e affermare il suo controllo su un sistema non limpido se non è ben informato sul funzionamento. </w:t>
      </w:r>
      <w:r w:rsidR="00356D52" w:rsidRPr="003D4602">
        <w:t>Inoltre,</w:t>
      </w:r>
      <w:r w:rsidRPr="003D4602">
        <w:t xml:space="preserve"> nelle ricerche sul web conta molto avere una conoscenza preliminare delle informazioni che si stanno richiedendo in modo da valutarne la qualità e la rilevanza; processo che ovviamente non può avvenire nel caso in cui l’utente non ha ben chiaro ciò che vuole.  Ad esempio, se vivessi nei Paesi Bassi, facendo una ricerca </w:t>
      </w:r>
      <w:r w:rsidR="00D52F31" w:rsidRPr="003D4602">
        <w:t>riguardo l’eroe</w:t>
      </w:r>
      <w:r w:rsidRPr="003D4602">
        <w:t xml:space="preserve"> mitologico Aiace (Ajax in inglese), mi si aprirebbe una intera prima pagina di risultati Google sulla squadra di calcio della città di Amsterdam che ha appunto lo stesso nome dell’eroe. Avendo però una conoscenza di quale sia il risultato rilevante, posso controllare altre pagine o addirittura modificare la parola chiave al fine di giungere alle informazioni da me cercate. Invece se stessi cercando la migliore fotocamera digitale</w:t>
      </w:r>
      <w:r w:rsidR="00714F1D">
        <w:t xml:space="preserve"> </w:t>
      </w:r>
      <w:r w:rsidRPr="003D4602">
        <w:t>il motore di ricerca Google, per via della parola chiave di una ricerca precedente, supporrà che il mio parametro di ricerca sia il prezzo ed in questo caso non sarò più quindi in grado di valutare la qualità delle informazioni fornitemi.</w:t>
      </w:r>
    </w:p>
    <w:p w:rsidR="002C229E" w:rsidRDefault="00746638" w:rsidP="002C229E">
      <w:pPr>
        <w:spacing w:before="240"/>
        <w:rPr>
          <w:rFonts w:ascii="Perpetua" w:hAnsi="Perpetua"/>
          <w:szCs w:val="26"/>
        </w:rPr>
      </w:pPr>
      <w:r>
        <w:t>P</w:t>
      </w:r>
      <w:r w:rsidRPr="003D4602">
        <w:rPr>
          <w:rFonts w:ascii="Perpetua" w:hAnsi="Perpetua"/>
          <w:szCs w:val="26"/>
        </w:rPr>
        <w:t xml:space="preserve">er ovviare alla mancanza di trasparenza secondo Introna e </w:t>
      </w:r>
      <w:proofErr w:type="spellStart"/>
      <w:r w:rsidRPr="003D4602">
        <w:rPr>
          <w:rFonts w:ascii="Perpetua" w:hAnsi="Perpetua"/>
          <w:szCs w:val="26"/>
        </w:rPr>
        <w:t>Nissenbaum</w:t>
      </w:r>
      <w:proofErr w:type="spellEnd"/>
      <w:r w:rsidRPr="003D4602">
        <w:rPr>
          <w:rFonts w:ascii="Perpetua" w:hAnsi="Perpetua"/>
          <w:szCs w:val="26"/>
        </w:rPr>
        <w:t>, gli utenti del web dovrebbero avere il diritto di ricevere una spiegazione completa e veritiera delle regole o degli algoritmi al fine di stabilire delle priorità. A riguardo si è espresso a</w:t>
      </w:r>
      <w:r w:rsidR="00714F1D">
        <w:rPr>
          <w:rFonts w:ascii="Perpetua" w:hAnsi="Perpetua"/>
          <w:szCs w:val="26"/>
        </w:rPr>
        <w:t xml:space="preserve">nche </w:t>
      </w:r>
      <w:proofErr w:type="spellStart"/>
      <w:r w:rsidR="00714F1D">
        <w:rPr>
          <w:rFonts w:ascii="Perpetua" w:hAnsi="Perpetua"/>
          <w:szCs w:val="26"/>
        </w:rPr>
        <w:t>Paris</w:t>
      </w:r>
      <w:r w:rsidRPr="003D4602">
        <w:rPr>
          <w:rFonts w:ascii="Perpetua" w:hAnsi="Perpetua"/>
          <w:szCs w:val="26"/>
        </w:rPr>
        <w:t>er</w:t>
      </w:r>
      <w:proofErr w:type="spellEnd"/>
      <w:r w:rsidRPr="003D4602">
        <w:rPr>
          <w:rFonts w:ascii="Perpetua" w:hAnsi="Perpetua"/>
          <w:szCs w:val="26"/>
        </w:rPr>
        <w:t>, sostenendo che per permettere agli utenti di controllare i servizi impiegati,</w:t>
      </w:r>
      <w:r>
        <w:rPr>
          <w:rFonts w:ascii="Perpetua" w:hAnsi="Perpetua"/>
          <w:szCs w:val="26"/>
        </w:rPr>
        <w:t xml:space="preserve"> essi devono </w:t>
      </w:r>
      <w:r w:rsidRPr="003D4602">
        <w:rPr>
          <w:rFonts w:ascii="Perpetua" w:hAnsi="Perpetua"/>
          <w:szCs w:val="26"/>
        </w:rPr>
        <w:t xml:space="preserve">essere a conoscenza delle informazioni per la personalizzazione e le modalità di utilizzo dei loro dati. A questo pensiero però si oppongono gli autori </w:t>
      </w:r>
      <w:proofErr w:type="spellStart"/>
      <w:r w:rsidRPr="003D4602">
        <w:rPr>
          <w:rFonts w:ascii="Perpetua" w:hAnsi="Perpetua"/>
          <w:szCs w:val="26"/>
        </w:rPr>
        <w:t>Engin</w:t>
      </w:r>
      <w:proofErr w:type="spellEnd"/>
      <w:r w:rsidR="00714F1D">
        <w:rPr>
          <w:rFonts w:ascii="Perpetua" w:hAnsi="Perpetua"/>
          <w:szCs w:val="26"/>
        </w:rPr>
        <w:t xml:space="preserve"> </w:t>
      </w:r>
      <w:proofErr w:type="spellStart"/>
      <w:r w:rsidRPr="003D4602">
        <w:rPr>
          <w:rFonts w:ascii="Perpetua" w:hAnsi="Perpetua"/>
          <w:szCs w:val="26"/>
        </w:rPr>
        <w:t>Bozdag</w:t>
      </w:r>
      <w:proofErr w:type="spellEnd"/>
      <w:r w:rsidRPr="003D4602">
        <w:rPr>
          <w:rFonts w:ascii="Perpetua" w:hAnsi="Perpetua"/>
          <w:szCs w:val="26"/>
        </w:rPr>
        <w:t xml:space="preserve"> e Job </w:t>
      </w:r>
      <w:proofErr w:type="spellStart"/>
      <w:r w:rsidRPr="003D4602">
        <w:rPr>
          <w:rFonts w:ascii="Perpetua" w:hAnsi="Perpetua"/>
          <w:szCs w:val="26"/>
        </w:rPr>
        <w:t>Timmermans</w:t>
      </w:r>
      <w:proofErr w:type="spellEnd"/>
      <w:r w:rsidRPr="003D4602">
        <w:rPr>
          <w:rFonts w:ascii="Perpetua" w:hAnsi="Perpetua"/>
          <w:szCs w:val="26"/>
        </w:rPr>
        <w:t xml:space="preserve"> affermando che, per i possibili abusi rappresentati dall</w:t>
      </w:r>
      <w:r w:rsidR="00356D52">
        <w:rPr>
          <w:rFonts w:ascii="Perpetua" w:hAnsi="Perpetua"/>
          <w:szCs w:val="26"/>
        </w:rPr>
        <w:t xml:space="preserve">o </w:t>
      </w:r>
      <w:r w:rsidRPr="003D4602">
        <w:rPr>
          <w:rFonts w:ascii="Perpetua" w:hAnsi="Perpetua"/>
          <w:szCs w:val="26"/>
        </w:rPr>
        <w:t xml:space="preserve">spam e la difficile comprensione del funzionamento di un algoritmo per un utente medio, la totale divulgazione dello stesso </w:t>
      </w:r>
      <w:r w:rsidR="00356D52" w:rsidRPr="003D4602">
        <w:rPr>
          <w:rFonts w:ascii="Perpetua" w:hAnsi="Perpetua"/>
          <w:szCs w:val="26"/>
        </w:rPr>
        <w:t>non porterà</w:t>
      </w:r>
      <w:r w:rsidRPr="003D4602">
        <w:rPr>
          <w:rFonts w:ascii="Perpetua" w:hAnsi="Perpetua"/>
          <w:szCs w:val="26"/>
        </w:rPr>
        <w:t xml:space="preserve"> ad una trasparenza ed a una migliore esperienza dell’utente. </w:t>
      </w:r>
      <w:r w:rsidR="00356D52" w:rsidRPr="003D4602">
        <w:rPr>
          <w:rFonts w:ascii="Perpetua" w:hAnsi="Perpetua"/>
          <w:szCs w:val="26"/>
        </w:rPr>
        <w:t>Infatti,</w:t>
      </w:r>
      <w:r w:rsidRPr="003D4602">
        <w:rPr>
          <w:rFonts w:ascii="Perpetua" w:hAnsi="Perpetua"/>
          <w:szCs w:val="26"/>
        </w:rPr>
        <w:t xml:space="preserve"> nella nostra elaborazione dei dati risulta che su 308 rispondenti solamente 31 sanno cosa sia e su cosa si basa un algoritmo. </w:t>
      </w:r>
      <w:r w:rsidR="00356D52" w:rsidRPr="003D4602">
        <w:rPr>
          <w:rFonts w:ascii="Perpetua" w:hAnsi="Perpetua"/>
          <w:szCs w:val="26"/>
        </w:rPr>
        <w:t>È</w:t>
      </w:r>
      <w:r w:rsidRPr="003D4602">
        <w:rPr>
          <w:rFonts w:ascii="Perpetua" w:hAnsi="Perpetua"/>
          <w:szCs w:val="26"/>
        </w:rPr>
        <w:t xml:space="preserve"> però sicuramente corretto informare l’utente sull’attività di filtraggio e su quale sistema si basa </w:t>
      </w:r>
      <w:r w:rsidR="005A4514">
        <w:rPr>
          <w:rFonts w:ascii="Perpetua" w:hAnsi="Perpetua"/>
          <w:szCs w:val="26"/>
        </w:rPr>
        <w:lastRenderedPageBreak/>
        <w:t>q</w:t>
      </w:r>
      <w:r w:rsidRPr="003D4602">
        <w:rPr>
          <w:rFonts w:ascii="Perpetua" w:hAnsi="Perpetua"/>
          <w:szCs w:val="26"/>
        </w:rPr>
        <w:t xml:space="preserve">uest’attività in modo </w:t>
      </w:r>
      <w:r>
        <w:rPr>
          <w:rFonts w:ascii="Perpetua" w:hAnsi="Perpetua"/>
          <w:szCs w:val="26"/>
        </w:rPr>
        <w:t xml:space="preserve">che </w:t>
      </w:r>
      <w:r w:rsidRPr="003D4602">
        <w:rPr>
          <w:rFonts w:ascii="Perpetua" w:hAnsi="Perpetua"/>
          <w:szCs w:val="26"/>
        </w:rPr>
        <w:t>avrà la possibilità di conoscere l’eventuale mancanza di alcune informazioni</w:t>
      </w:r>
      <w:r>
        <w:rPr>
          <w:rStyle w:val="Rimandonotaapidipagina"/>
          <w:rFonts w:ascii="Perpetua" w:hAnsi="Perpetua"/>
          <w:szCs w:val="26"/>
        </w:rPr>
        <w:footnoteReference w:id="12"/>
      </w:r>
      <w:r w:rsidRPr="003D4602">
        <w:rPr>
          <w:rFonts w:ascii="Perpetua" w:hAnsi="Perpetua"/>
          <w:szCs w:val="26"/>
        </w:rPr>
        <w:t xml:space="preserve">. </w:t>
      </w:r>
    </w:p>
    <w:p w:rsidR="002C229E" w:rsidRPr="003D4602" w:rsidRDefault="002C229E" w:rsidP="002C229E">
      <w:pPr>
        <w:spacing w:before="240"/>
        <w:rPr>
          <w:rFonts w:ascii="Perpetua" w:hAnsi="Perpetua"/>
          <w:szCs w:val="26"/>
        </w:rPr>
      </w:pPr>
    </w:p>
    <w:p w:rsidR="00806540" w:rsidRDefault="00806540" w:rsidP="00F12F38">
      <w:pPr>
        <w:pStyle w:val="Titolo1"/>
        <w:keepNext/>
        <w:keepLines/>
        <w:numPr>
          <w:ilvl w:val="0"/>
          <w:numId w:val="11"/>
        </w:numPr>
        <w:spacing w:before="0"/>
        <w:contextualSpacing/>
        <w:jc w:val="left"/>
      </w:pPr>
      <w:bookmarkStart w:id="17" w:name="_Toc498700960"/>
      <w:bookmarkStart w:id="18" w:name="_Toc508620045"/>
      <w:bookmarkEnd w:id="13"/>
      <w:r>
        <w:t>Rompere la bolla</w:t>
      </w:r>
      <w:bookmarkEnd w:id="17"/>
      <w:bookmarkEnd w:id="18"/>
    </w:p>
    <w:p w:rsidR="002C229E" w:rsidRDefault="00806540" w:rsidP="00C06417">
      <w:pPr>
        <w:pStyle w:val="Autori"/>
      </w:pPr>
      <w:r>
        <w:t xml:space="preserve">Autore: </w:t>
      </w:r>
      <w:proofErr w:type="spellStart"/>
      <w:r>
        <w:t>Caique</w:t>
      </w:r>
      <w:proofErr w:type="spellEnd"/>
      <w:r>
        <w:t xml:space="preserve"> Cetrangolo</w:t>
      </w:r>
    </w:p>
    <w:p w:rsidR="002C229E" w:rsidRDefault="002C229E" w:rsidP="002C229E">
      <w:pPr>
        <w:pStyle w:val="Autori"/>
        <w:spacing w:line="240" w:lineRule="auto"/>
      </w:pPr>
    </w:p>
    <w:p w:rsidR="00C712D4" w:rsidRPr="00087ECB" w:rsidRDefault="00F12F38" w:rsidP="00F12F38">
      <w:pPr>
        <w:pStyle w:val="Titolo2"/>
        <w:spacing w:before="0"/>
        <w:jc w:val="left"/>
      </w:pPr>
      <w:bookmarkStart w:id="19" w:name="_Toc508620046"/>
      <w:r>
        <w:t xml:space="preserve">5.1   </w:t>
      </w:r>
      <w:r w:rsidR="00C712D4" w:rsidRPr="00087ECB">
        <w:t xml:space="preserve">Il Superamento delle </w:t>
      </w:r>
      <w:proofErr w:type="spellStart"/>
      <w:r w:rsidR="00072B05">
        <w:t>Filter</w:t>
      </w:r>
      <w:proofErr w:type="spellEnd"/>
      <w:r w:rsidR="00714F1D">
        <w:t xml:space="preserve"> </w:t>
      </w:r>
      <w:proofErr w:type="spellStart"/>
      <w:r w:rsidR="00072B05">
        <w:t>Bubble</w:t>
      </w:r>
      <w:proofErr w:type="spellEnd"/>
      <w:r w:rsidR="00C712D4" w:rsidRPr="00087ECB">
        <w:t>.</w:t>
      </w:r>
      <w:bookmarkEnd w:id="19"/>
    </w:p>
    <w:p w:rsidR="00C712D4" w:rsidRPr="00C712D4" w:rsidRDefault="00714F1D" w:rsidP="00C712D4">
      <w:pPr>
        <w:spacing w:before="240"/>
      </w:pPr>
      <w:r>
        <w:t>Il</w:t>
      </w:r>
      <w:r w:rsidR="00C712D4" w:rsidRPr="00C712D4">
        <w:t> </w:t>
      </w:r>
      <w:proofErr w:type="spellStart"/>
      <w:r w:rsidR="00072B05">
        <w:t>Filter</w:t>
      </w:r>
      <w:proofErr w:type="spellEnd"/>
      <w:r>
        <w:t xml:space="preserve"> </w:t>
      </w:r>
      <w:proofErr w:type="spellStart"/>
      <w:r w:rsidR="00072B05">
        <w:t>Bubble</w:t>
      </w:r>
      <w:proofErr w:type="spellEnd"/>
      <w:r w:rsidR="00C712D4" w:rsidRPr="00C712D4">
        <w:t>, cioè la bolla mediatica social per cui ogni utente vede solo post in linea con il proprio profilo e le proprie idee politiche, può essere raggirata. Da quando è stata accusata di essere la causa della vittoria di Donald Trump alle elezioni senza che nessuno se ne accorgesse, ora molte compagnie stanno cercando di rimediare all’errore proponendo degli str</w:t>
      </w:r>
      <w:r>
        <w:t xml:space="preserve">umenti per uscirne. Sul browser </w:t>
      </w:r>
      <w:r w:rsidR="00C712D4" w:rsidRPr="00C712D4">
        <w:t>Chrome, Google ha lanciato </w:t>
      </w:r>
      <w:proofErr w:type="spellStart"/>
      <w:r w:rsidR="00C712D4" w:rsidRPr="00C712D4">
        <w:rPr>
          <w:i/>
        </w:rPr>
        <w:t>PolitEcho</w:t>
      </w:r>
      <w:proofErr w:type="spellEnd"/>
      <w:r w:rsidR="00C712D4" w:rsidRPr="00C712D4">
        <w:t xml:space="preserve">, un’estensione che permette di definire il grado di “cultura americana </w:t>
      </w:r>
      <w:proofErr w:type="spellStart"/>
      <w:r w:rsidR="00C712D4" w:rsidRPr="00C712D4">
        <w:t>mainstream</w:t>
      </w:r>
      <w:proofErr w:type="spellEnd"/>
      <w:r w:rsidR="00C712D4" w:rsidRPr="00C712D4">
        <w:t>” analizzando</w:t>
      </w:r>
      <w:r w:rsidR="00A91EE2">
        <w:t xml:space="preserve"> non solo i nostri </w:t>
      </w:r>
      <w:proofErr w:type="spellStart"/>
      <w:r w:rsidR="00C712D4" w:rsidRPr="00C712D4">
        <w:t>like</w:t>
      </w:r>
      <w:proofErr w:type="spellEnd"/>
      <w:r w:rsidR="0046530C">
        <w:t xml:space="preserve"> </w:t>
      </w:r>
      <w:r w:rsidR="00EE03EF">
        <w:t>ma anche quelli</w:t>
      </w:r>
      <w:r w:rsidR="00C712D4" w:rsidRPr="00C712D4">
        <w:t xml:space="preserve"> dei nostri amici </w:t>
      </w:r>
      <w:r w:rsidR="00EE03EF">
        <w:t>per quanto concerne le diverse</w:t>
      </w:r>
      <w:r w:rsidR="00C712D4" w:rsidRPr="00C712D4">
        <w:t xml:space="preserve"> pagine Facebook.</w:t>
      </w:r>
    </w:p>
    <w:p w:rsidR="00C712D4" w:rsidRPr="00C712D4" w:rsidRDefault="00C712D4" w:rsidP="00C712D4">
      <w:proofErr w:type="spellStart"/>
      <w:r w:rsidRPr="00C712D4">
        <w:t>FlipFeed</w:t>
      </w:r>
      <w:proofErr w:type="spellEnd"/>
      <w:r w:rsidRPr="00C712D4">
        <w:t>, invece, è un plug-in di Twitter, creato dai ricercatori</w:t>
      </w:r>
      <w:r w:rsidRPr="00087ECB">
        <w:t xml:space="preserve"> del</w:t>
      </w:r>
      <w:r w:rsidR="0046530C">
        <w:t xml:space="preserve"> </w:t>
      </w:r>
      <w:proofErr w:type="spellStart"/>
      <w:r w:rsidRPr="00087ECB">
        <w:t>Mit</w:t>
      </w:r>
      <w:proofErr w:type="spellEnd"/>
      <w:r w:rsidRPr="00087ECB">
        <w:t xml:space="preserve">, che con un clic fa apparire </w:t>
      </w:r>
      <w:proofErr w:type="spellStart"/>
      <w:r w:rsidRPr="00087ECB">
        <w:t>tweet</w:t>
      </w:r>
      <w:proofErr w:type="spellEnd"/>
      <w:r w:rsidRPr="00087ECB">
        <w:t xml:space="preserve"> di profili presi in modo casuale, anche con differenti idee politiche. Anche Apple ha pensato a qualcosa di simile: </w:t>
      </w:r>
      <w:r w:rsidRPr="00C712D4">
        <w:t>con </w:t>
      </w:r>
      <w:r w:rsidRPr="00C712D4">
        <w:rPr>
          <w:i/>
        </w:rPr>
        <w:t xml:space="preserve">Read </w:t>
      </w:r>
      <w:proofErr w:type="spellStart"/>
      <w:r w:rsidRPr="00C712D4">
        <w:rPr>
          <w:i/>
        </w:rPr>
        <w:t>Across</w:t>
      </w:r>
      <w:proofErr w:type="spellEnd"/>
      <w:r w:rsidRPr="00C712D4">
        <w:rPr>
          <w:i/>
        </w:rPr>
        <w:t xml:space="preserve"> the </w:t>
      </w:r>
      <w:proofErr w:type="spellStart"/>
      <w:r w:rsidRPr="00C712D4">
        <w:rPr>
          <w:i/>
        </w:rPr>
        <w:t>Aisle</w:t>
      </w:r>
      <w:proofErr w:type="spellEnd"/>
      <w:r w:rsidRPr="00C712D4">
        <w:t xml:space="preserve"> si possono leggere gli articoli di diverse testate “colorate” a seconda della loro appartenenza politica. Continuando la lista delle proposte per uscire dalla bolla, </w:t>
      </w:r>
      <w:proofErr w:type="spellStart"/>
      <w:r w:rsidRPr="00C712D4">
        <w:rPr>
          <w:i/>
        </w:rPr>
        <w:t>Buzzfeed</w:t>
      </w:r>
      <w:proofErr w:type="spellEnd"/>
      <w:r w:rsidRPr="00C712D4">
        <w:t xml:space="preserve"> sta testando </w:t>
      </w:r>
      <w:proofErr w:type="spellStart"/>
      <w:r w:rsidRPr="00C712D4">
        <w:rPr>
          <w:i/>
        </w:rPr>
        <w:t>Outside</w:t>
      </w:r>
      <w:proofErr w:type="spellEnd"/>
      <w:r w:rsidR="0046530C">
        <w:rPr>
          <w:i/>
        </w:rPr>
        <w:t xml:space="preserve"> Y</w:t>
      </w:r>
      <w:r w:rsidRPr="00C712D4">
        <w:rPr>
          <w:i/>
        </w:rPr>
        <w:t>our</w:t>
      </w:r>
      <w:r w:rsidR="0046530C">
        <w:rPr>
          <w:i/>
        </w:rPr>
        <w:t xml:space="preserve"> </w:t>
      </w:r>
      <w:proofErr w:type="spellStart"/>
      <w:r w:rsidRPr="00C712D4">
        <w:rPr>
          <w:i/>
        </w:rPr>
        <w:t>Bubble</w:t>
      </w:r>
      <w:proofErr w:type="spellEnd"/>
      <w:r w:rsidRPr="00C712D4">
        <w:t>, una pagina con opinioni divergenti postate come un bollettino, in modo oggettivo. Il lavoro del curatore è filtrare i contenuti rendendoli meno espliciti ed emotivi.</w:t>
      </w:r>
    </w:p>
    <w:p w:rsidR="00C712D4" w:rsidRPr="00C712D4" w:rsidRDefault="00C712D4" w:rsidP="00C712D4">
      <w:r w:rsidRPr="00C712D4">
        <w:t>Poi c’è </w:t>
      </w:r>
      <w:r w:rsidR="0046530C">
        <w:rPr>
          <w:i/>
        </w:rPr>
        <w:t>Escape Y</w:t>
      </w:r>
      <w:r w:rsidRPr="00C712D4">
        <w:rPr>
          <w:i/>
        </w:rPr>
        <w:t>our</w:t>
      </w:r>
      <w:r w:rsidR="0046530C">
        <w:rPr>
          <w:i/>
        </w:rPr>
        <w:t xml:space="preserve"> </w:t>
      </w:r>
      <w:proofErr w:type="spellStart"/>
      <w:r w:rsidRPr="00C712D4">
        <w:rPr>
          <w:i/>
        </w:rPr>
        <w:t>Bubble</w:t>
      </w:r>
      <w:proofErr w:type="spellEnd"/>
      <w:r w:rsidRPr="00C712D4">
        <w:rPr>
          <w:rStyle w:val="Enfasigrassetto"/>
          <w:rFonts w:cstheme="minorHAnsi"/>
          <w:b w:val="0"/>
          <w:color w:val="000000" w:themeColor="text1"/>
          <w:sz w:val="22"/>
          <w:szCs w:val="22"/>
        </w:rPr>
        <w:t>,</w:t>
      </w:r>
      <w:r w:rsidRPr="00C712D4">
        <w:t> plug-in fornito da Facebook per leggere sulla nostra bacheca non soltanto gli stati del nostro giro di amici, ma anche altri che normalmente non vedremmo. L’intento di Facebook è rendere tutto più positivo, accompagnando i post con un cuore rosa e una frase che spiega: “Cordialmente inserito dalla tua estensione </w:t>
      </w:r>
      <w:r w:rsidR="0046530C">
        <w:rPr>
          <w:i/>
        </w:rPr>
        <w:t>Escape Y</w:t>
      </w:r>
      <w:r w:rsidRPr="00C712D4">
        <w:rPr>
          <w:i/>
        </w:rPr>
        <w:t>our</w:t>
      </w:r>
      <w:r w:rsidR="0046530C">
        <w:rPr>
          <w:i/>
        </w:rPr>
        <w:t xml:space="preserve"> </w:t>
      </w:r>
      <w:proofErr w:type="spellStart"/>
      <w:r w:rsidR="00072B05">
        <w:rPr>
          <w:i/>
        </w:rPr>
        <w:t>B</w:t>
      </w:r>
      <w:r w:rsidRPr="00C712D4">
        <w:rPr>
          <w:i/>
        </w:rPr>
        <w:t>ubble</w:t>
      </w:r>
      <w:proofErr w:type="spellEnd"/>
      <w:r w:rsidRPr="00C712D4">
        <w:t>”</w:t>
      </w:r>
      <w:r w:rsidRPr="00C712D4">
        <w:rPr>
          <w:i/>
        </w:rPr>
        <w:t>.</w:t>
      </w:r>
      <w:r w:rsidRPr="00C712D4">
        <w:t xml:space="preserve"> Come spiega Amanda Hess sul </w:t>
      </w:r>
      <w:r w:rsidRPr="00C712D4">
        <w:rPr>
          <w:i/>
        </w:rPr>
        <w:t>New York Times</w:t>
      </w:r>
      <w:r w:rsidRPr="00C712D4">
        <w:t>, insieme alle applicazioni anche i media tradizionali stanno facendo la loro parte.</w:t>
      </w:r>
    </w:p>
    <w:p w:rsidR="00C712D4" w:rsidRPr="00C712D4" w:rsidRDefault="00C712D4" w:rsidP="00C712D4">
      <w:pPr>
        <w:rPr>
          <w:b/>
        </w:rPr>
      </w:pPr>
      <w:r w:rsidRPr="00C712D4">
        <w:t xml:space="preserve">Will </w:t>
      </w:r>
      <w:proofErr w:type="spellStart"/>
      <w:r w:rsidRPr="00C712D4">
        <w:t>Sommer</w:t>
      </w:r>
      <w:proofErr w:type="spellEnd"/>
      <w:r w:rsidRPr="00C712D4">
        <w:t>, giornalista di Washington per The Hill, pubblica una newsletter settimanale con articoli di destra pensati per un pubblico di sinistra. </w:t>
      </w:r>
      <w:proofErr w:type="spellStart"/>
      <w:r w:rsidRPr="00C712D4">
        <w:rPr>
          <w:i/>
        </w:rPr>
        <w:t>Crooked</w:t>
      </w:r>
      <w:proofErr w:type="spellEnd"/>
      <w:r w:rsidRPr="00C712D4">
        <w:rPr>
          <w:i/>
        </w:rPr>
        <w:t xml:space="preserve"> media</w:t>
      </w:r>
      <w:r w:rsidRPr="00C712D4">
        <w:t>, un sito di podcast creato da alcuni ex dello staff di Obama, ha appena lanciato un programma chiamato “Con gli amici fatteli piacere”, dove la giornalista liberal</w:t>
      </w:r>
      <w:r w:rsidR="0046530C">
        <w:t>e</w:t>
      </w:r>
      <w:r w:rsidRPr="00C712D4">
        <w:t xml:space="preserve"> Ana Marie </w:t>
      </w:r>
      <w:proofErr w:type="spellStart"/>
      <w:r w:rsidRPr="00C712D4">
        <w:t>Cox</w:t>
      </w:r>
      <w:proofErr w:type="spellEnd"/>
      <w:r w:rsidRPr="00C712D4">
        <w:t xml:space="preserve"> ospita solo personaggi conservatori. In un modo o nell’altro, insomma, uscire dalla bolla si può. Basta volerlo</w:t>
      </w:r>
      <w:r>
        <w:rPr>
          <w:rStyle w:val="Rimandonotaapidipagina"/>
        </w:rPr>
        <w:footnoteReference w:id="13"/>
      </w:r>
      <w:r w:rsidRPr="00C712D4">
        <w:rPr>
          <w:b/>
        </w:rPr>
        <w:t>.</w:t>
      </w:r>
    </w:p>
    <w:p w:rsidR="00C712D4" w:rsidRPr="00087ECB" w:rsidRDefault="00C712D4" w:rsidP="00C712D4">
      <w:r w:rsidRPr="00087ECB">
        <w:t xml:space="preserve">Solo il 5% degli utenti Facebook adulti dichiara di leggere sul social network opinioni molto diverse dalle proprie. Ecco, in pratica, </w:t>
      </w:r>
      <w:r w:rsidR="00072B05">
        <w:t>il</w:t>
      </w:r>
      <w:r w:rsidR="0046530C">
        <w:t xml:space="preserve"> </w:t>
      </w:r>
      <w:proofErr w:type="spellStart"/>
      <w:r w:rsidR="00072B05">
        <w:t>Filter</w:t>
      </w:r>
      <w:proofErr w:type="spellEnd"/>
      <w:r w:rsidR="0046530C">
        <w:t xml:space="preserve"> </w:t>
      </w:r>
      <w:proofErr w:type="spellStart"/>
      <w:r w:rsidR="00072B05">
        <w:t>Bubble</w:t>
      </w:r>
      <w:proofErr w:type="spellEnd"/>
      <w:r w:rsidRPr="00087ECB">
        <w:t xml:space="preserve">, la bolla di contenuti, misurata dalla </w:t>
      </w:r>
      <w:r w:rsidRPr="00087ECB">
        <w:lastRenderedPageBreak/>
        <w:t xml:space="preserve">società </w:t>
      </w:r>
      <w:proofErr w:type="spellStart"/>
      <w:r w:rsidRPr="00087ECB">
        <w:t>Morning</w:t>
      </w:r>
      <w:proofErr w:type="spellEnd"/>
      <w:r w:rsidR="0046530C">
        <w:t xml:space="preserve"> </w:t>
      </w:r>
      <w:proofErr w:type="spellStart"/>
      <w:r w:rsidRPr="00087ECB">
        <w:t>Consult</w:t>
      </w:r>
      <w:proofErr w:type="spellEnd"/>
      <w:r w:rsidRPr="00087ECB">
        <w:t xml:space="preserve">. </w:t>
      </w:r>
      <w:proofErr w:type="spellStart"/>
      <w:proofErr w:type="gramStart"/>
      <w:r w:rsidR="00C64556" w:rsidRPr="00087ECB">
        <w:t>Eppure,</w:t>
      </w:r>
      <w:r w:rsidRPr="00087ECB">
        <w:t>la</w:t>
      </w:r>
      <w:proofErr w:type="spellEnd"/>
      <w:proofErr w:type="gramEnd"/>
      <w:r w:rsidRPr="00087ECB">
        <w:t xml:space="preserve"> maggior parte degli individui, secondo i ricercatori, vorrebbe contattare online persone con idee differenti dalle proprie, ma non sa come fare. Una soluzione </w:t>
      </w:r>
      <w:r w:rsidR="0046530C">
        <w:t xml:space="preserve">c’è: si chiama </w:t>
      </w:r>
      <w:r w:rsidR="0046530C" w:rsidRPr="0046530C">
        <w:rPr>
          <w:i/>
        </w:rPr>
        <w:t xml:space="preserve">Pop Your </w:t>
      </w:r>
      <w:proofErr w:type="spellStart"/>
      <w:r w:rsidR="0046530C" w:rsidRPr="0046530C">
        <w:rPr>
          <w:i/>
        </w:rPr>
        <w:t>Bubble</w:t>
      </w:r>
      <w:proofErr w:type="spellEnd"/>
      <w:r w:rsidR="0046530C">
        <w:t xml:space="preserve"> </w:t>
      </w:r>
      <w:r w:rsidRPr="00087ECB">
        <w:t xml:space="preserve">letteralmente: scoppia la tua bolla — ed è lo strumento digitale progettato per dare un’occhiata al di fuori della propria cerchia di amici. Realizzato dalla non profit americana The KIND Foundation, </w:t>
      </w:r>
      <w:r w:rsidRPr="0046530C">
        <w:rPr>
          <w:i/>
        </w:rPr>
        <w:t xml:space="preserve">Pop Your </w:t>
      </w:r>
      <w:proofErr w:type="spellStart"/>
      <w:r w:rsidRPr="0046530C">
        <w:rPr>
          <w:i/>
        </w:rPr>
        <w:t>Bubble</w:t>
      </w:r>
      <w:proofErr w:type="spellEnd"/>
      <w:r w:rsidRPr="00087ECB">
        <w:t xml:space="preserve"> è basato su un algoritmo che funziona in maniera opposta ai tradizionali. Invece di selezionare i contenuti in linea con le nostre abitudini di navigazione, esamina il profilo Facebook dell’utente che si registra al sito, analizza i post condivisi e i «mi piace» attribuiti e suggerisce almeno dieci persone le cui attività online e opinioni siano il più lontane possibili, riproducendone i contenuti nella home del social network.</w:t>
      </w:r>
    </w:p>
    <w:p w:rsidR="00C712D4" w:rsidRPr="00087ECB" w:rsidRDefault="00C712D4" w:rsidP="00C712D4">
      <w:r w:rsidRPr="00087ECB">
        <w:t xml:space="preserve">«Per sviluppare l’algoritmo — ha spiegato Elle </w:t>
      </w:r>
      <w:proofErr w:type="spellStart"/>
      <w:r w:rsidRPr="00087ECB">
        <w:t>Lanning</w:t>
      </w:r>
      <w:proofErr w:type="spellEnd"/>
      <w:r w:rsidRPr="00087ECB">
        <w:t xml:space="preserve">, di The KIND Foundation — abbiamo considerato diversi fattori che danno forma al punto di vista di una persona, tra cui il posto in cui vive, la data di nascita e le informazioni che ha scelto per raccontarsi». L’inclinazione politica non è sufficiente a descrivere un individuo. Perché le persone definirebbero se stesse in base alle relazioni più intime e alla squadra del cuore prima di menzionare il partito per cui votano. Eppure, tutto è politica. Anche un </w:t>
      </w:r>
      <w:proofErr w:type="spellStart"/>
      <w:r w:rsidRPr="00087ECB">
        <w:t>tool</w:t>
      </w:r>
      <w:proofErr w:type="spellEnd"/>
      <w:r w:rsidRPr="00087ECB">
        <w:t xml:space="preserve">. Tanto che </w:t>
      </w:r>
      <w:proofErr w:type="spellStart"/>
      <w:r w:rsidRPr="00087ECB">
        <w:t>Robb</w:t>
      </w:r>
      <w:proofErr w:type="spellEnd"/>
      <w:r w:rsidRPr="00087ECB">
        <w:t xml:space="preserve"> Willer, sociologo di Stanford, ha definito </w:t>
      </w:r>
      <w:r w:rsidRPr="0046530C">
        <w:rPr>
          <w:i/>
        </w:rPr>
        <w:t xml:space="preserve">Pop Your </w:t>
      </w:r>
      <w:proofErr w:type="spellStart"/>
      <w:r w:rsidRPr="0046530C">
        <w:rPr>
          <w:i/>
        </w:rPr>
        <w:t>Bubble</w:t>
      </w:r>
      <w:proofErr w:type="spellEnd"/>
      <w:r w:rsidRPr="00087ECB">
        <w:t xml:space="preserve"> uno strumento di cittadinanza. Utile a costruire nuove connessioni sul rispetto della differenza piuttosto che sulla rabbia</w:t>
      </w:r>
      <w:r>
        <w:rPr>
          <w:rStyle w:val="Rimandonotaapidipagina"/>
        </w:rPr>
        <w:footnoteReference w:id="14"/>
      </w:r>
      <w:r w:rsidRPr="00087ECB">
        <w:t>.</w:t>
      </w:r>
    </w:p>
    <w:p w:rsidR="00C712D4" w:rsidRPr="00087ECB" w:rsidRDefault="00C712D4" w:rsidP="00C712D4">
      <w:r w:rsidRPr="00087ECB">
        <w:t>Ora proviamo ad immaginare una rete senza bolle.</w:t>
      </w:r>
    </w:p>
    <w:p w:rsidR="00C712D4" w:rsidRDefault="00C712D4" w:rsidP="00C712D4">
      <w:pPr>
        <w:rPr>
          <w:rFonts w:eastAsia="Times New Roman"/>
        </w:rPr>
      </w:pPr>
      <w:r w:rsidRPr="00087ECB">
        <w:rPr>
          <w:shd w:val="clear" w:color="auto" w:fill="FFFFFF"/>
        </w:rPr>
        <w:t xml:space="preserve">Si deduce che gli scambi online sono ideologicamente molto più diversificati che altre forme di aggregazione tradizionali, come le discussioni sul luogo di lavoro o in </w:t>
      </w:r>
      <w:r w:rsidR="0046530C">
        <w:rPr>
          <w:shd w:val="clear" w:color="auto" w:fill="FFFFFF"/>
        </w:rPr>
        <w:t>C</w:t>
      </w:r>
      <w:r w:rsidRPr="00087ECB">
        <w:rPr>
          <w:shd w:val="clear" w:color="auto" w:fill="FFFFFF"/>
        </w:rPr>
        <w:t xml:space="preserve">hiesa. È molto più probabile incontrare persone con idee opposte su Internet che passeggiando nel proprio quartiere. </w:t>
      </w:r>
      <w:r w:rsidRPr="00087ECB">
        <w:rPr>
          <w:rFonts w:eastAsia="Times New Roman"/>
        </w:rPr>
        <w:t>Gli utenti navigatori sono più propensi a leggere informazioni che non rispecchiano le loro inclinazioni ideologiche e politiche: cercano lo scambio, il dibattito (spesso lo scontro) con persone di idee opposte. I navigatori sono “vagabondi ideologici” alla ricerca costante del confronto, vogliono sapere cosa succede dall</w:t>
      </w:r>
      <w:proofErr w:type="gramStart"/>
      <w:r w:rsidRPr="00087ECB">
        <w:rPr>
          <w:rFonts w:eastAsia="Times New Roman"/>
        </w:rPr>
        <w:t>'</w:t>
      </w:r>
      <w:r w:rsidR="0046530C">
        <w:rPr>
          <w:rFonts w:eastAsia="Times New Roman"/>
        </w:rPr>
        <w:t xml:space="preserve"> </w:t>
      </w:r>
      <w:r w:rsidRPr="00087ECB">
        <w:rPr>
          <w:rFonts w:eastAsia="Times New Roman"/>
        </w:rPr>
        <w:t>”altra</w:t>
      </w:r>
      <w:proofErr w:type="gramEnd"/>
      <w:r w:rsidRPr="00087ECB">
        <w:rPr>
          <w:rFonts w:eastAsia="Times New Roman"/>
        </w:rPr>
        <w:t xml:space="preserve"> parte” e non hanno timore di esplorare opinioni opposte</w:t>
      </w:r>
      <w:r>
        <w:rPr>
          <w:rStyle w:val="Rimandonotaapidipagina"/>
          <w:rFonts w:eastAsia="Times New Roman"/>
        </w:rPr>
        <w:footnoteReference w:id="15"/>
      </w:r>
      <w:r w:rsidRPr="00087ECB">
        <w:rPr>
          <w:rFonts w:eastAsia="Times New Roman"/>
        </w:rPr>
        <w:t>.</w:t>
      </w:r>
    </w:p>
    <w:p w:rsidR="00C712D4" w:rsidRPr="00087ECB" w:rsidRDefault="00356D52" w:rsidP="00C712D4">
      <w:pPr>
        <w:rPr>
          <w:rFonts w:eastAsia="Times New Roman"/>
        </w:rPr>
      </w:pPr>
      <w:r>
        <w:rPr>
          <w:rFonts w:eastAsia="Times New Roman"/>
        </w:rPr>
        <w:t>I</w:t>
      </w:r>
      <w:r w:rsidR="00C712D4" w:rsidRPr="00087ECB">
        <w:rPr>
          <w:rFonts w:eastAsia="Times New Roman"/>
        </w:rPr>
        <w:t xml:space="preserve"> problemi nascono quando i confronti portano a conflitti e perciò le bolle di filtraggio sono ritenute utili da alcuni per non creare scontri online.</w:t>
      </w:r>
    </w:p>
    <w:p w:rsidR="002C229E" w:rsidRDefault="002C229E" w:rsidP="00C712D4">
      <w:pPr>
        <w:pStyle w:val="Titolo2"/>
      </w:pPr>
    </w:p>
    <w:p w:rsidR="00C712D4" w:rsidRPr="00C712D4" w:rsidRDefault="00F12F38" w:rsidP="00F12F38">
      <w:pPr>
        <w:pStyle w:val="Titolo2"/>
        <w:jc w:val="left"/>
      </w:pPr>
      <w:bookmarkStart w:id="20" w:name="_Toc508620047"/>
      <w:r>
        <w:t xml:space="preserve">5.2   </w:t>
      </w:r>
      <w:r w:rsidR="00C712D4">
        <w:t>L</w:t>
      </w:r>
      <w:r w:rsidR="00C712D4" w:rsidRPr="00C712D4">
        <w:t>a Diversità sul Web e la democrazia.</w:t>
      </w:r>
      <w:bookmarkEnd w:id="20"/>
    </w:p>
    <w:p w:rsidR="00C712D4" w:rsidRPr="00087ECB" w:rsidRDefault="0046530C" w:rsidP="00C712D4">
      <w:pPr>
        <w:spacing w:before="240"/>
      </w:pPr>
      <w:r>
        <w:t>Nel s</w:t>
      </w:r>
      <w:r w:rsidR="00C712D4" w:rsidRPr="00087ECB">
        <w:t xml:space="preserve">eguente articolo estratto dal sito </w:t>
      </w:r>
      <w:r>
        <w:t>“</w:t>
      </w:r>
      <w:hyperlink w:history="1">
        <w:r>
          <w:rPr>
            <w:i/>
          </w:rPr>
          <w:t>N</w:t>
        </w:r>
        <w:r w:rsidR="00C712D4" w:rsidRPr="00C712D4">
          <w:rPr>
            <w:i/>
          </w:rPr>
          <w:t>otizie italiane news</w:t>
        </w:r>
      </w:hyperlink>
      <w:r>
        <w:t>”</w:t>
      </w:r>
      <w:r w:rsidR="00C712D4" w:rsidRPr="00087ECB">
        <w:t xml:space="preserve"> l’autore prende in considerazione gli importanti cambiamenti che sono avvenuti nella comunicazione dopo l’avvento di Internet.</w:t>
      </w:r>
    </w:p>
    <w:p w:rsidR="00C712D4" w:rsidRPr="00087ECB" w:rsidRDefault="00C712D4" w:rsidP="00C712D4">
      <w:r w:rsidRPr="00087ECB">
        <w:lastRenderedPageBreak/>
        <w:t>Considera l’enorme quantità di informazioni a cui l’individuo oggigiorno ha la possibilità di accedere con estrema facilità, ma che in alcuni casi sono anche troppe e bisogna considerare quelle che sono utili alla nostra formazione sull' argomento preso in oggetto e quelle che sono notizie da leggere come passatempo e non prenderle seriamente in considerazione.</w:t>
      </w:r>
    </w:p>
    <w:p w:rsidR="00C712D4" w:rsidRPr="00087ECB" w:rsidRDefault="00C712D4" w:rsidP="00C712D4">
      <w:pPr>
        <w:pStyle w:val="Citazione"/>
        <w:ind w:left="426" w:right="424"/>
        <w:rPr>
          <w:shd w:val="clear" w:color="auto" w:fill="FFFFFF"/>
        </w:rPr>
      </w:pPr>
      <w:r w:rsidRPr="00087ECB">
        <w:rPr>
          <w:shd w:val="clear" w:color="auto" w:fill="FFFFFF"/>
        </w:rPr>
        <w:t>“Contrariamente a qualche anno fa, quando il problema dell'accesso alle informazioni presenti su Internet era soprattutto ridotto ad avere accesso all'hardware e alla connettività, oggi il problema è quindi avere la possibilità e la capacità di trovare intenzionalmente le informazioni giuste. O anche di inciampare involontariamente su informazioni che possono divenire rilevanti, quel fenomeno che è stato denominato serendipità.</w:t>
      </w:r>
    </w:p>
    <w:p w:rsidR="00C712D4" w:rsidRPr="00132574" w:rsidRDefault="00C712D4" w:rsidP="00C712D4">
      <w:pPr>
        <w:pStyle w:val="Citazione"/>
        <w:ind w:left="426" w:right="424"/>
        <w:rPr>
          <w:rFonts w:eastAsia="Times New Roman"/>
        </w:rPr>
      </w:pPr>
      <w:r w:rsidRPr="00132574">
        <w:rPr>
          <w:rFonts w:eastAsia="Times New Roman"/>
        </w:rPr>
        <w:t xml:space="preserve">Nel momento in cui il dualismo Tv-Internet segna piuttosto nettamente lo stacco tra passato e presente è necessario interrogarsi a fondo su questo mutamento di portata epocale. Ciascuno può constatare come siano cambiati i media con cui si interagisce per creare la propria visione del mondo. Non si tratta più e solo di un tema relativo ai nativi digitali, ai </w:t>
      </w:r>
      <w:proofErr w:type="spellStart"/>
      <w:r w:rsidRPr="00132574">
        <w:rPr>
          <w:rFonts w:eastAsia="Times New Roman"/>
        </w:rPr>
        <w:t>millenials</w:t>
      </w:r>
      <w:proofErr w:type="spellEnd"/>
      <w:r w:rsidRPr="00132574">
        <w:rPr>
          <w:rFonts w:eastAsia="Times New Roman"/>
        </w:rPr>
        <w:t xml:space="preserve"> e alle nuove generazioni, così come non si tratta semplicemente di una questione tecnologica ma rispecchia una ben più profonda trasformazione sociale e culturale.</w:t>
      </w:r>
    </w:p>
    <w:p w:rsidR="00C712D4" w:rsidRPr="00087ECB" w:rsidRDefault="00C712D4" w:rsidP="00C712D4">
      <w:pPr>
        <w:pStyle w:val="Citazione"/>
        <w:ind w:left="426" w:right="424"/>
        <w:rPr>
          <w:rFonts w:eastAsia="Times New Roman"/>
        </w:rPr>
      </w:pPr>
      <w:r w:rsidRPr="00061A6E">
        <w:rPr>
          <w:rFonts w:eastAsia="Times New Roman"/>
        </w:rPr>
        <w:t>L'abbassamento dei costi di comunicazione e della produzione di informazione resi possibili da Internet, ha portato ad un enorme aumento delle informazioni a disposizione del pubblico sia in quantità che diversità. Nel momento in cui riconosciamo il valore dell'informazione per il funzionamento corretto della democrazia e della vita sociale, riconosciamo anche la necessità di un filtro. Già i mezzi di informazione tradizionali effettuano un filtraggio, anche quelli che hanno rinunciato al compito aggiuntivo di intermediazione che gli spetterebbe, ma la loro influenza è in declino.</w:t>
      </w:r>
      <w:r>
        <w:rPr>
          <w:rFonts w:eastAsia="Times New Roman"/>
        </w:rPr>
        <w:t xml:space="preserve"> Occorre trovare un modo per separare il grano dalla zizzania, altrimenti esiste concretamente </w:t>
      </w:r>
      <w:r w:rsidRPr="00061A6E">
        <w:rPr>
          <w:rFonts w:eastAsia="Times New Roman"/>
        </w:rPr>
        <w:t>la minaccia di un sovraccarico di informazioni. La questione che si pone è quindi se Facebook e Google, tra gli altri, sono in grado di soddisfare questo bisogno umano</w:t>
      </w:r>
      <w:r w:rsidRPr="00087ECB">
        <w:rPr>
          <w:rFonts w:eastAsia="Times New Roman"/>
        </w:rPr>
        <w:t>”</w:t>
      </w:r>
      <w:r>
        <w:rPr>
          <w:rStyle w:val="Rimandonotaapidipagina"/>
          <w:rFonts w:eastAsia="Times New Roman"/>
        </w:rPr>
        <w:footnoteReference w:id="16"/>
      </w:r>
      <w:r>
        <w:rPr>
          <w:rFonts w:eastAsia="Times New Roman"/>
        </w:rPr>
        <w:t>.</w:t>
      </w:r>
    </w:p>
    <w:p w:rsidR="00C712D4" w:rsidRPr="00087ECB" w:rsidRDefault="00C712D4" w:rsidP="00C712D4">
      <w:pPr>
        <w:rPr>
          <w:rFonts w:eastAsia="Times New Roman"/>
        </w:rPr>
      </w:pPr>
      <w:r w:rsidRPr="00087ECB">
        <w:rPr>
          <w:rFonts w:eastAsia="Times New Roman"/>
        </w:rPr>
        <w:t>In questo articolo vediamo come viene messa in discussione la democraticità dei medi</w:t>
      </w:r>
      <w:r w:rsidR="00714F1D">
        <w:rPr>
          <w:rFonts w:eastAsia="Times New Roman"/>
        </w:rPr>
        <w:t>a presenti prima che esistesse I</w:t>
      </w:r>
      <w:r w:rsidRPr="00087ECB">
        <w:rPr>
          <w:rFonts w:eastAsia="Times New Roman"/>
        </w:rPr>
        <w:t xml:space="preserve">nternet. La televisione, la radio, ma anche i periodici impongono anch’essi dei filtri simili alle bolle di filtraggio. Si può dedurre da ciò che chi oggi ha la possibilità di navigare su Internet inevitabilmente ha dei limiti che non consente di avere un’informazione a 360°, ma rispetto a prima, Internet consente una maggiore varietà di informazioni. </w:t>
      </w:r>
    </w:p>
    <w:p w:rsidR="00C712D4" w:rsidRDefault="00C712D4" w:rsidP="00C712D4">
      <w:r w:rsidRPr="00087ECB">
        <w:t xml:space="preserve">Ma la domanda che sorge spontanea è: le bolle di filtraggio che scopo hanno? Secondo un articolo pubblicato dall’inchiesta, </w:t>
      </w:r>
      <w:r w:rsidR="00072B05">
        <w:t>i</w:t>
      </w:r>
      <w:r w:rsidR="0046530C">
        <w:t xml:space="preserve"> </w:t>
      </w:r>
      <w:proofErr w:type="spellStart"/>
      <w:r w:rsidR="00072B05">
        <w:t>Filter</w:t>
      </w:r>
      <w:proofErr w:type="spellEnd"/>
      <w:r w:rsidR="0046530C">
        <w:t xml:space="preserve"> </w:t>
      </w:r>
      <w:proofErr w:type="spellStart"/>
      <w:r w:rsidR="00072B05">
        <w:t>Bubble</w:t>
      </w:r>
      <w:proofErr w:type="spellEnd"/>
      <w:r w:rsidRPr="00087ECB">
        <w:t xml:space="preserve"> noi l</w:t>
      </w:r>
      <w:r w:rsidR="00072B05">
        <w:t>i</w:t>
      </w:r>
      <w:r w:rsidRPr="00087ECB">
        <w:t xml:space="preserve"> abbiamo in </w:t>
      </w:r>
      <w:r w:rsidRPr="00C712D4">
        <w:t xml:space="preserve">testa. </w:t>
      </w:r>
    </w:p>
    <w:p w:rsidR="00D52F31" w:rsidRDefault="00C712D4" w:rsidP="002C229E">
      <w:pPr>
        <w:ind w:left="426" w:right="424"/>
        <w:rPr>
          <w:shd w:val="clear" w:color="auto" w:fill="FFFFFF"/>
        </w:rPr>
      </w:pPr>
      <w:r w:rsidRPr="00C712D4">
        <w:t>“</w:t>
      </w:r>
      <w:r w:rsidRPr="00C712D4">
        <w:rPr>
          <w:rStyle w:val="CitazioneCarattere"/>
        </w:rPr>
        <w:t xml:space="preserve">La bolla ce l'abbiamo dentro e da un certo punto di vista è sicuramente il normale funzionamento del nostro cervello, che ha bisogno di similitudini e che cerca somiglianze e pattern anche tra persone per stabilire legami, da un altro è preoccupante che questa chiusura aumenti in </w:t>
      </w:r>
      <w:r w:rsidRPr="00C712D4">
        <w:rPr>
          <w:rStyle w:val="CitazioneCarattere"/>
        </w:rPr>
        <w:lastRenderedPageBreak/>
        <w:t>maniera direttamente proporzionale al nostro orizzonte mentale che, anche grazie alla tecnologia, in teoria si sta allargando</w:t>
      </w:r>
      <w:r w:rsidRPr="00087ECB">
        <w:rPr>
          <w:shd w:val="clear" w:color="auto" w:fill="FFFFFF"/>
        </w:rPr>
        <w:t>”</w:t>
      </w:r>
      <w:r>
        <w:rPr>
          <w:rStyle w:val="Rimandonotaapidipagina"/>
          <w:shd w:val="clear" w:color="auto" w:fill="FFFFFF"/>
        </w:rPr>
        <w:footnoteReference w:id="17"/>
      </w:r>
      <w:r>
        <w:rPr>
          <w:shd w:val="clear" w:color="auto" w:fill="FFFFFF"/>
        </w:rPr>
        <w:t>.</w:t>
      </w:r>
    </w:p>
    <w:p w:rsidR="002C229E" w:rsidRPr="00087ECB" w:rsidRDefault="002C229E" w:rsidP="002C229E">
      <w:pPr>
        <w:ind w:left="426" w:right="424"/>
        <w:rPr>
          <w:shd w:val="clear" w:color="auto" w:fill="FFFFFF"/>
        </w:rPr>
      </w:pPr>
    </w:p>
    <w:p w:rsidR="00806540" w:rsidRDefault="00806540" w:rsidP="00C712D4">
      <w:pPr>
        <w:pStyle w:val="Titolo1"/>
        <w:keepNext/>
        <w:keepLines/>
        <w:numPr>
          <w:ilvl w:val="0"/>
          <w:numId w:val="11"/>
        </w:numPr>
        <w:spacing w:before="0" w:after="0"/>
        <w:contextualSpacing/>
      </w:pPr>
      <w:bookmarkStart w:id="21" w:name="_Toc498700963"/>
      <w:bookmarkStart w:id="22" w:name="_Toc508620048"/>
      <w:r>
        <w:t>Dati</w:t>
      </w:r>
      <w:bookmarkEnd w:id="21"/>
      <w:bookmarkEnd w:id="22"/>
    </w:p>
    <w:p w:rsidR="00D13196" w:rsidRDefault="00806540" w:rsidP="002C229E">
      <w:pPr>
        <w:pStyle w:val="Autori"/>
        <w:spacing w:line="240" w:lineRule="auto"/>
      </w:pPr>
      <w:r>
        <w:t>Autore: Flavia Cappelloni</w:t>
      </w:r>
    </w:p>
    <w:p w:rsidR="00D13196" w:rsidRDefault="00D13196" w:rsidP="006D160D">
      <w:pPr>
        <w:spacing w:before="240"/>
      </w:pPr>
      <w:r>
        <w:t>Abbiamo realizzato una breve rilevazione dati</w:t>
      </w:r>
      <w:r w:rsidR="001A7815">
        <w:t xml:space="preserve"> essendo </w:t>
      </w:r>
      <w:r>
        <w:t xml:space="preserve">interessati ad approfondire un aspetto che ci sembra importante, ovvero la percezione che le persone hanno del </w:t>
      </w:r>
      <w:proofErr w:type="spellStart"/>
      <w:r w:rsidR="00072B05">
        <w:t>Filter</w:t>
      </w:r>
      <w:proofErr w:type="spellEnd"/>
      <w:r w:rsidR="0046530C">
        <w:t xml:space="preserve"> </w:t>
      </w:r>
      <w:proofErr w:type="spellStart"/>
      <w:r w:rsidR="00072B05">
        <w:t>Bubble</w:t>
      </w:r>
      <w:proofErr w:type="spellEnd"/>
      <w:r w:rsidR="001A7815">
        <w:t xml:space="preserve">, </w:t>
      </w:r>
      <w:r>
        <w:t xml:space="preserve">se sono effettivamente consapevoli del fatto che le loro ricerche sono influenzate da un algoritmo e </w:t>
      </w:r>
      <w:r w:rsidR="001A7815">
        <w:t xml:space="preserve">se conoscono </w:t>
      </w:r>
      <w:r>
        <w:t xml:space="preserve">su cosa effettivamente si basi. Come abbiamo detto in precedenza infatti il </w:t>
      </w:r>
      <w:proofErr w:type="spellStart"/>
      <w:r w:rsidR="00072B05">
        <w:t>Filter</w:t>
      </w:r>
      <w:proofErr w:type="spellEnd"/>
      <w:r w:rsidR="0046530C">
        <w:t xml:space="preserve"> </w:t>
      </w:r>
      <w:proofErr w:type="spellStart"/>
      <w:r w:rsidR="00072B05">
        <w:t>Bubble</w:t>
      </w:r>
      <w:proofErr w:type="spellEnd"/>
      <w:r>
        <w:t xml:space="preserve"> è un fenomeno</w:t>
      </w:r>
      <w:r w:rsidR="001A7815">
        <w:t xml:space="preserve"> quasi sconosciuto,</w:t>
      </w:r>
      <w:r>
        <w:t xml:space="preserve"> che rischia di ledere alcuni valori fondamentali (serendipità, autonomia, identità, etc.)</w:t>
      </w:r>
      <w:r w:rsidR="001A7815">
        <w:t xml:space="preserve">, per questo riteniamo che sia importante conoscere quanto le persone siano consapevoli che le loro ricerche online, che possono anche essere alla base di molte decisioni importanti, si compiono in realtà in un ambiente limitato. </w:t>
      </w:r>
      <w:r w:rsidR="0046530C">
        <w:t>Abbiamo perciò realizzato un</w:t>
      </w:r>
      <w:r w:rsidR="007349CC">
        <w:t xml:space="preserve"> </w:t>
      </w:r>
      <w:proofErr w:type="spellStart"/>
      <w:r w:rsidR="007349CC">
        <w:t>survey</w:t>
      </w:r>
      <w:proofErr w:type="spellEnd"/>
      <w:r w:rsidR="007349CC">
        <w:t xml:space="preserve"> (divisa in tre sezioni: anagrafica, abitudini di ricerca e percezione) con </w:t>
      </w:r>
      <w:r w:rsidR="00227FEF">
        <w:t>G</w:t>
      </w:r>
      <w:r w:rsidR="007349CC">
        <w:t xml:space="preserve">oogle </w:t>
      </w:r>
      <w:r w:rsidR="00227FEF">
        <w:t>F</w:t>
      </w:r>
      <w:r w:rsidR="007349CC">
        <w:t xml:space="preserve">orm e l’abbiamo </w:t>
      </w:r>
      <w:r w:rsidR="007349CC" w:rsidRPr="00356D52">
        <w:t xml:space="preserve">somministrata </w:t>
      </w:r>
      <w:r w:rsidR="00356D52">
        <w:t>per</w:t>
      </w:r>
      <w:r w:rsidR="007349CC" w:rsidRPr="00356D52">
        <w:t xml:space="preserve"> via</w:t>
      </w:r>
      <w:r w:rsidR="007349CC">
        <w:t xml:space="preserve"> telematica in diversi ambiti.</w:t>
      </w:r>
    </w:p>
    <w:p w:rsidR="00806540" w:rsidRDefault="00D13196" w:rsidP="00C712D4">
      <w:pPr>
        <w:pStyle w:val="Titolo2"/>
        <w:numPr>
          <w:ilvl w:val="1"/>
          <w:numId w:val="11"/>
        </w:numPr>
      </w:pPr>
      <w:bookmarkStart w:id="23" w:name="_Toc508620049"/>
      <w:r>
        <w:t>Anagrafica</w:t>
      </w:r>
      <w:bookmarkEnd w:id="23"/>
    </w:p>
    <w:p w:rsidR="007349CC" w:rsidRDefault="005A4514" w:rsidP="00D13196">
      <w:pPr>
        <w:spacing w:before="240"/>
      </w:pPr>
      <w:r>
        <w:rPr>
          <w:noProof/>
        </w:rPr>
        <w:drawing>
          <wp:anchor distT="0" distB="0" distL="114300" distR="114300" simplePos="0" relativeHeight="251692032" behindDoc="0" locked="0" layoutInCell="1" allowOverlap="1">
            <wp:simplePos x="0" y="0"/>
            <wp:positionH relativeFrom="column">
              <wp:posOffset>2852420</wp:posOffset>
            </wp:positionH>
            <wp:positionV relativeFrom="paragraph">
              <wp:posOffset>1936115</wp:posOffset>
            </wp:positionV>
            <wp:extent cx="2971800" cy="1943100"/>
            <wp:effectExtent l="1905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1800" cy="1943100"/>
                    </a:xfrm>
                    <a:prstGeom prst="rect">
                      <a:avLst/>
                    </a:prstGeom>
                    <a:noFill/>
                  </pic:spPr>
                </pic:pic>
              </a:graphicData>
            </a:graphic>
          </wp:anchor>
        </w:drawing>
      </w:r>
      <w:r w:rsidR="00D13196">
        <w:t xml:space="preserve">I rispondenti effettivi sono stati 308, con </w:t>
      </w:r>
      <w:r w:rsidR="007349CC">
        <w:t>un’età</w:t>
      </w:r>
      <w:r w:rsidR="00D13196">
        <w:t xml:space="preserve"> media di 29 anni e una percentuale maggiore di rispondenti tra i 21 ei 32. Non mancano però persone dai 49 anni in su fino </w:t>
      </w:r>
      <w:r w:rsidR="007349CC">
        <w:t xml:space="preserve">ad </w:t>
      </w:r>
      <w:r w:rsidR="00D13196">
        <w:t>arrivare a 73, indice che ormai le ricerche online sono abitudine di un</w:t>
      </w:r>
      <w:r w:rsidR="007349CC">
        <w:t xml:space="preserve">’ampia </w:t>
      </w:r>
      <w:r w:rsidR="00D13196">
        <w:t>fascia di popolazione</w:t>
      </w:r>
      <w:r w:rsidR="00A44379">
        <w:t xml:space="preserve"> e l’età non rappresenta più una discriminante</w:t>
      </w:r>
      <w:r w:rsidR="0046530C">
        <w:t xml:space="preserve">. </w:t>
      </w:r>
      <w:r w:rsidR="007349CC">
        <w:t>La maggior parte dei rispondenti sono studenti (56,8%) seguita dagli occupati (34,53%), con una piccola incidenza di disoccupati (5,21%) e pensionati (3,26</w:t>
      </w:r>
      <w:r w:rsidR="001A7815">
        <w:t>%</w:t>
      </w:r>
      <w:r w:rsidR="007349CC">
        <w:t>).</w:t>
      </w:r>
      <w:r w:rsidR="0046530C">
        <w:t xml:space="preserve"> </w:t>
      </w:r>
      <w:r w:rsidR="007349CC">
        <w:t xml:space="preserve">La percentuale maggiore di rispondenti possiede un diploma di licenza secondaria, al secondo posto troviamo persone che posseggono la laurea (di diverso titolo) ma non mancano i possessori di sola licenza media o elementare. </w:t>
      </w:r>
    </w:p>
    <w:p w:rsidR="007349CC" w:rsidRDefault="007349CC" w:rsidP="00F12F38">
      <w:pPr>
        <w:pStyle w:val="Titolo2"/>
        <w:numPr>
          <w:ilvl w:val="1"/>
          <w:numId w:val="11"/>
        </w:numPr>
        <w:jc w:val="left"/>
      </w:pPr>
      <w:bookmarkStart w:id="24" w:name="_Toc508620050"/>
      <w:r>
        <w:t>Abitudini di Ricerca</w:t>
      </w:r>
      <w:bookmarkEnd w:id="24"/>
    </w:p>
    <w:p w:rsidR="00222EF2" w:rsidRDefault="005A4514" w:rsidP="00AC05D4">
      <w:pPr>
        <w:spacing w:before="240"/>
      </w:pPr>
      <w:r>
        <w:rPr>
          <w:noProof/>
        </w:rPr>
        <w:pict>
          <v:shape id="Casella di testo 8" o:spid="_x0000_s1029" type="#_x0000_t202" style="position:absolute;left:0;text-align:left;margin-left:230.6pt;margin-top:124.8pt;width:230.25pt;height:20.35pt;z-index:251692032;visibility:visible;mso-width-relative:margin;mso-height-relative:margin" wrapcoords="-65 0 -65 20800 21600 20800 21600 0 -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" stroked="f">
            <v:textbox style="mso-next-textbox:#Casella di testo 8" inset="0,0,0,0">
              <w:txbxContent>
                <w:p w:rsidR="005A4514" w:rsidRDefault="005A4514" w:rsidP="00EE1426">
                  <w:pPr>
                    <w:pStyle w:val="Didascalia"/>
                  </w:pPr>
                  <w:r>
                    <w:t xml:space="preserve">Grafico 1 dispositivi prevalentemente utilizzati </w:t>
                  </w:r>
                </w:p>
                <w:p w:rsidR="005A4514" w:rsidRDefault="005A4514" w:rsidP="00EE1426">
                  <w:pPr>
                    <w:pStyle w:val="Didascalia"/>
                  </w:pPr>
                  <w:r>
                    <w:t>per compiere ricerche online</w:t>
                  </w:r>
                </w:p>
                <w:p w:rsidR="005A4514" w:rsidRPr="00C57BD4" w:rsidRDefault="005A4514" w:rsidP="00C57BD4"/>
              </w:txbxContent>
            </v:textbox>
          </v:shape>
        </w:pict>
      </w:r>
      <w:r w:rsidR="00AC05D4">
        <w:t xml:space="preserve">Tra i rispondenti Google è il motore di ricerca quasi esclusivamente utilizzato (99%) </w:t>
      </w:r>
      <w:r w:rsidR="00227FEF">
        <w:t>e</w:t>
      </w:r>
      <w:r w:rsidR="00AC05D4">
        <w:t xml:space="preserve"> la maggior parte delle ricerche viene effettuata dal cellulare, seguita da computer e </w:t>
      </w:r>
      <w:r w:rsidR="00EE1426">
        <w:t xml:space="preserve">dal tablet come evidente dal grafico 1. </w:t>
      </w:r>
      <w:r w:rsidR="001A7815">
        <w:t>Analizziamo poi la p</w:t>
      </w:r>
      <w:r w:rsidR="00EE1426">
        <w:t xml:space="preserve">ercentuale di affidamento alle </w:t>
      </w:r>
      <w:r w:rsidR="001A7815">
        <w:t>ricerche</w:t>
      </w:r>
      <w:r w:rsidR="00C57BD4">
        <w:t xml:space="preserve"> </w:t>
      </w:r>
      <w:r w:rsidR="00EE1426">
        <w:t xml:space="preserve">online, ovvero quanto spesso una persona </w:t>
      </w:r>
      <w:r w:rsidR="001A7815">
        <w:t xml:space="preserve">decide di compiere una ricerca </w:t>
      </w:r>
      <w:r w:rsidR="001A7815">
        <w:lastRenderedPageBreak/>
        <w:t>online per bisogno o per curiosità.</w:t>
      </w:r>
      <w:r w:rsidR="00EE1426">
        <w:t xml:space="preserve"> Dal grafico 2 infatti vediamo che la maggior parte dei rispondenti si affida sempre e spesso </w:t>
      </w:r>
      <w:r w:rsidR="00DF1394">
        <w:t>alle ricerche online</w:t>
      </w:r>
      <w:r w:rsidR="00C00070">
        <w:t xml:space="preserve"> e straordinariamente nel nostro campione manca chi non si affida mai alle ricerche online.</w:t>
      </w:r>
      <w:r w:rsidR="00DF1394">
        <w:t xml:space="preserve"> Al contrario di quanto si possa pensare non c’è una correlazione tra la frequenza di affidamento alle ricerche e il dispositivo utilizzato. Chi utilizza maggiormente cellulare si affida alle ricerche online con quasi la stessa frequenza di chi utilizza il computer, </w:t>
      </w:r>
      <w:r>
        <w:t>i</w:t>
      </w:r>
      <w:r w:rsidR="00DF1394">
        <w:t xml:space="preserve">ndicando una tendenza generale e non </w:t>
      </w:r>
      <w:r>
        <w:rPr>
          <w:noProof/>
        </w:rPr>
        <w:pict>
          <v:shape id="Casella di testo 17" o:spid="_x0000_s1030" type="#_x0000_t202" style="position:absolute;left:0;text-align:left;margin-left:.75pt;margin-top:247.85pt;width:250.4pt;height:10.3pt;z-index:2516776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" stroked="f">
            <v:textbox style="mso-next-textbox:#Casella di testo 17;mso-fit-shape-to-text:t" inset="0,0,0,0">
              <w:txbxContent>
                <w:p w:rsidR="005A4514" w:rsidRPr="00CB1CF1" w:rsidRDefault="005A4514" w:rsidP="00EE1426">
                  <w:pPr>
                    <w:pStyle w:val="Didascalia"/>
                  </w:pPr>
                  <w:r>
                    <w:t>Grafico 2 percentuale di affidamento alle ricerche online</w:t>
                  </w:r>
                </w:p>
              </w:txbxContent>
            </v:textbox>
            <w10:wrap type="square"/>
          </v:shape>
        </w:pict>
      </w:r>
      <w:r w:rsidR="00DF1394">
        <w:t>legata piuttosto a una maggiore accessibilità di un dispositivo piuttosto che un altro. L’affidamento alle ricerche varia abbastanza per classi d’età</w:t>
      </w:r>
      <w:r w:rsidR="00C00070">
        <w:t xml:space="preserve"> come </w:t>
      </w:r>
      <w:r w:rsidR="00CB1CF1">
        <w:t xml:space="preserve">si evince </w:t>
      </w:r>
      <w:r w:rsidR="0062769B">
        <w:rPr>
          <w:noProof/>
        </w:rPr>
        <w:drawing>
          <wp:anchor distT="0" distB="0" distL="114300" distR="114300" simplePos="0" relativeHeight="251633664" behindDoc="0" locked="0" layoutInCell="1" allowOverlap="1">
            <wp:simplePos x="0" y="0"/>
            <wp:positionH relativeFrom="column">
              <wp:posOffset>-29821</wp:posOffset>
            </wp:positionH>
            <wp:positionV relativeFrom="paragraph">
              <wp:posOffset>34925</wp:posOffset>
            </wp:positionV>
            <wp:extent cx="3180522" cy="2937940"/>
            <wp:effectExtent l="19050" t="0" r="828"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0522" cy="2937940"/>
                    </a:xfrm>
                    <a:prstGeom prst="rect">
                      <a:avLst/>
                    </a:prstGeom>
                    <a:noFill/>
                  </pic:spPr>
                </pic:pic>
              </a:graphicData>
            </a:graphic>
          </wp:anchor>
        </w:drawing>
      </w:r>
      <w:r w:rsidR="00CB1CF1">
        <w:t>dal</w:t>
      </w:r>
      <w:r w:rsidR="00C00070">
        <w:t xml:space="preserve"> grafico 3. Chi mostra una frequenza di</w:t>
      </w:r>
      <w:r>
        <w:t xml:space="preserve"> </w:t>
      </w:r>
      <w:r w:rsidR="00C00070">
        <w:t xml:space="preserve">affidamento maggiore sono i giovani tra il 25 e i 34 anni, </w:t>
      </w:r>
      <w:r w:rsidR="00356D52" w:rsidRPr="00356D52">
        <w:t xml:space="preserve">tra i </w:t>
      </w:r>
      <w:r w:rsidR="00356D52">
        <w:t>quali</w:t>
      </w:r>
      <w:r w:rsidR="00C00070">
        <w:t xml:space="preserve"> circa il 45% si affida </w:t>
      </w:r>
      <w:r w:rsidR="00356D52">
        <w:t>“</w:t>
      </w:r>
      <w:r w:rsidR="00C00070">
        <w:t>sempre</w:t>
      </w:r>
      <w:r w:rsidR="00356D52">
        <w:t>”</w:t>
      </w:r>
      <w:r w:rsidR="00C00070">
        <w:t>, mentre salendo tra i 35 e i 40 abbiamo un</w:t>
      </w:r>
      <w:r w:rsidR="00CB1CF1">
        <w:t>’</w:t>
      </w:r>
      <w:r w:rsidR="00C00070">
        <w:t xml:space="preserve">altissima incidenza di persone che si affidano </w:t>
      </w:r>
      <w:r w:rsidR="00356D52">
        <w:t>“</w:t>
      </w:r>
      <w:r w:rsidR="00C00070">
        <w:t>spesso</w:t>
      </w:r>
      <w:r w:rsidR="00356D52">
        <w:t>”</w:t>
      </w:r>
      <w:r w:rsidR="00C00070">
        <w:t>. Tra i giovanissimi</w:t>
      </w:r>
      <w:r w:rsidR="00FF0FC5">
        <w:t xml:space="preserve"> (dai 15 ai 19 anni)</w:t>
      </w:r>
      <w:r w:rsidR="00C00070">
        <w:t xml:space="preserve"> salgono le percentuali di </w:t>
      </w:r>
      <w:r w:rsidR="00356D52" w:rsidRPr="00356D52">
        <w:t>“</w:t>
      </w:r>
      <w:r w:rsidR="00C00070" w:rsidRPr="00356D52">
        <w:t>moderatamente</w:t>
      </w:r>
      <w:r w:rsidR="00356D52" w:rsidRPr="00356D52">
        <w:t>”</w:t>
      </w:r>
      <w:r w:rsidR="00C00070">
        <w:t xml:space="preserve">, perciò al contrario di </w:t>
      </w:r>
      <w:r w:rsidR="00227FEF">
        <w:t>quanto</w:t>
      </w:r>
      <w:r w:rsidR="00C00070">
        <w:t xml:space="preserve"> comunemente si pens</w:t>
      </w:r>
      <w:r w:rsidR="00356D52">
        <w:t>i</w:t>
      </w:r>
      <w:r w:rsidR="00C00070">
        <w:t xml:space="preserve">, i maggiori fruitori (nel nostro campione) di informazioni ricercate online sono dai 25 anni in su. </w:t>
      </w:r>
      <w:r w:rsidR="00CB1CF1">
        <w:t>La</w:t>
      </w:r>
      <w:r>
        <w:t xml:space="preserve"> </w:t>
      </w:r>
      <w:r w:rsidR="00C00070">
        <w:t xml:space="preserve">maggior parte dei rispondenti si dice </w:t>
      </w:r>
      <w:r w:rsidR="00356D52">
        <w:t>“</w:t>
      </w:r>
      <w:r w:rsidR="00C00070">
        <w:t>abbastanza</w:t>
      </w:r>
      <w:r w:rsidR="00356D52">
        <w:t>”</w:t>
      </w:r>
      <w:r w:rsidR="00C00070">
        <w:t xml:space="preserve"> (35,18%) o </w:t>
      </w:r>
      <w:r w:rsidR="00356D52">
        <w:t>“</w:t>
      </w:r>
      <w:r w:rsidR="00C00070">
        <w:t>molto</w:t>
      </w:r>
      <w:r w:rsidR="00356D52">
        <w:t>”</w:t>
      </w:r>
      <w:r w:rsidR="00C00070">
        <w:t xml:space="preserve"> (52,12%) soddisfatto della propria esperienza di ricerca. </w:t>
      </w:r>
      <w:r w:rsidR="00CB1CF1">
        <w:t>Infine,</w:t>
      </w:r>
      <w:r w:rsidR="00C00070">
        <w:t xml:space="preserve"> in media i risultati che vengono effettivamente aperti per ricerca si attestano intorno ai 4</w:t>
      </w:r>
      <w:r w:rsidR="00222EF2">
        <w:t>, ma variano in un range da 8 a 1.</w:t>
      </w:r>
    </w:p>
    <w:p w:rsidR="0062769B" w:rsidRDefault="004A533F" w:rsidP="0062769B">
      <w:pPr>
        <w:pStyle w:val="Titolo2"/>
      </w:pPr>
      <w:bookmarkStart w:id="25" w:name="_Toc508620051"/>
      <w:r>
        <w:rPr>
          <w:noProof/>
        </w:rPr>
        <w:pict>
          <v:shape id="Casella di testo 6" o:spid="_x0000_s1031" type="#_x0000_t202" style="position:absolute;left:0;text-align:left;margin-left:.75pt;margin-top:256.7pt;width:452.9pt;height:10.75pt;z-index:2516869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" stroked="f">
            <v:textbox style="mso-next-textbox:#Casella di testo 6" inset="0,0,0,0">
              <w:txbxContent>
                <w:p w:rsidR="005A4514" w:rsidRPr="003F4CDF" w:rsidRDefault="005A4514" w:rsidP="0062769B">
                  <w:pPr>
                    <w:pStyle w:val="Didascalia"/>
                    <w:jc w:val="center"/>
                    <w:rPr>
                      <w:noProof/>
                      <w:color w:val="000000" w:themeColor="text1"/>
                      <w:sz w:val="26"/>
                      <w:szCs w:val="20"/>
                    </w:rPr>
                  </w:pPr>
                  <w:r>
                    <w:t>Grafico 3 affidamento alle ricerche online per classe d'età</w:t>
                  </w:r>
                </w:p>
              </w:txbxContent>
            </v:textbox>
            <w10:wrap type="square"/>
          </v:shape>
        </w:pict>
      </w:r>
      <w:r>
        <w:rPr>
          <w:noProof/>
        </w:rPr>
        <w:drawing>
          <wp:anchor distT="0" distB="0" distL="114300" distR="114300" simplePos="0" relativeHeight="251686912" behindDoc="0" locked="0" layoutInCell="1" allowOverlap="1">
            <wp:simplePos x="0" y="0"/>
            <wp:positionH relativeFrom="column">
              <wp:posOffset>556260</wp:posOffset>
            </wp:positionH>
            <wp:positionV relativeFrom="paragraph">
              <wp:posOffset>283210</wp:posOffset>
            </wp:positionV>
            <wp:extent cx="4612005" cy="2992755"/>
            <wp:effectExtent l="0" t="0" r="0" b="0"/>
            <wp:wrapSquare wrapText="bothSides"/>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2005" cy="2992755"/>
                    </a:xfrm>
                    <a:prstGeom prst="rect">
                      <a:avLst/>
                    </a:prstGeom>
                    <a:noFill/>
                  </pic:spPr>
                </pic:pic>
              </a:graphicData>
            </a:graphic>
            <wp14:sizeRelH relativeFrom="margin">
              <wp14:pctWidth>0</wp14:pctWidth>
            </wp14:sizeRelH>
            <wp14:sizeRelV relativeFrom="margin">
              <wp14:pctHeight>0</wp14:pctHeight>
            </wp14:sizeRelV>
          </wp:anchor>
        </w:drawing>
      </w:r>
      <w:r w:rsidR="00222EF2">
        <w:t xml:space="preserve">6.3 </w:t>
      </w:r>
      <w:r w:rsidR="00881B2D">
        <w:tab/>
      </w:r>
      <w:r w:rsidR="00222EF2">
        <w:t>Esperienza di ricerca</w:t>
      </w:r>
      <w:bookmarkEnd w:id="25"/>
      <w:r>
        <w:t xml:space="preserve"> </w:t>
      </w:r>
    </w:p>
    <w:p w:rsidR="00C00070" w:rsidRDefault="000F27C5" w:rsidP="00D52F31">
      <w:pPr>
        <w:spacing w:before="240"/>
      </w:pPr>
      <w:r>
        <w:t xml:space="preserve">Il 36,48% dei </w:t>
      </w:r>
      <w:r>
        <w:lastRenderedPageBreak/>
        <w:t xml:space="preserve">rispondenti afferma </w:t>
      </w:r>
      <w:r w:rsidR="00227FEF">
        <w:t xml:space="preserve">che </w:t>
      </w:r>
      <w:r>
        <w:t>durante le sue ricerche online appaiono sempre pubblicità, mentre il 46,25% afferma che appaiono spesso.</w:t>
      </w:r>
      <w:r w:rsidR="00482B87">
        <w:t xml:space="preserve"> Secondo l’11,40% compaiono moderatamente, mentre il 4,89% afferma che compaiano raramente o mai.</w:t>
      </w:r>
      <w:r w:rsidR="005A4514">
        <w:t xml:space="preserve"> </w:t>
      </w:r>
      <w:r w:rsidR="00482B87">
        <w:t xml:space="preserve">Quasi l’1% dei rispondenti non saprebbe </w:t>
      </w:r>
      <w:r w:rsidR="004A533F">
        <w:rPr>
          <w:noProof/>
        </w:rPr>
        <w:drawing>
          <wp:anchor distT="0" distB="0" distL="114300" distR="114300" simplePos="0" relativeHeight="251658240" behindDoc="0" locked="0" layoutInCell="1" allowOverlap="1">
            <wp:simplePos x="0" y="0"/>
            <wp:positionH relativeFrom="column">
              <wp:posOffset>-9525</wp:posOffset>
            </wp:positionH>
            <wp:positionV relativeFrom="paragraph">
              <wp:posOffset>795655</wp:posOffset>
            </wp:positionV>
            <wp:extent cx="4265930" cy="2691130"/>
            <wp:effectExtent l="0" t="0" r="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6">
                      <a:extLst>
                        <a:ext uri="{28A0092B-C50C-407E-A947-70E740481C1C}">
                          <a14:useLocalDpi xmlns:a14="http://schemas.microsoft.com/office/drawing/2010/main" val="0"/>
                        </a:ext>
                      </a:extLst>
                    </a:blip>
                    <a:srcRect r="2731"/>
                    <a:stretch/>
                  </pic:blipFill>
                  <pic:spPr bwMode="auto">
                    <a:xfrm>
                      <a:off x="0" y="0"/>
                      <a:ext cx="4265930" cy="2691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B87">
        <w:t>indicare quanto compaiono.</w:t>
      </w:r>
      <w:r w:rsidR="005B0E56">
        <w:t xml:space="preserve"> Quando chiediamo ai rispondenti di valutare l’inerenza delle pubblicità ai propri interessi e alle ricerche precedenti abbiamo la situazione mostrata nel grafico 4. La percezione di inerenza è più alta se si tratta di comparare le </w:t>
      </w:r>
      <w:r w:rsidR="004A533F">
        <w:rPr>
          <w:noProof/>
        </w:rPr>
        <w:pict>
          <v:shape id="Casella di testo 27" o:spid="_x0000_s1032" type="#_x0000_t202" style="position:absolute;left:0;text-align:left;margin-left:-.75pt;margin-top:279pt;width:335.5pt;height:27pt;z-index:-251635712;visibility:visible;mso-position-horizontal-relative:text;mso-position-vertical-relative:text;mso-width-relative:margin;mso-height-relative:margin" wrapcoords="-48 0 -48 21000 21600 21000 21600 0 -48 0" stroked="f">
            <v:textbox style="mso-next-textbox:#Casella di testo 27" inset="0,0,0,0">
              <w:txbxContent>
                <w:p w:rsidR="005A4514" w:rsidRPr="006F1529" w:rsidRDefault="005A4514" w:rsidP="005B0E56">
                  <w:pPr>
                    <w:pStyle w:val="Didascalia"/>
                    <w:rPr>
                      <w:noProof/>
                      <w:color w:val="000000" w:themeColor="text1"/>
                      <w:sz w:val="26"/>
                      <w:szCs w:val="20"/>
                    </w:rPr>
                  </w:pPr>
                  <w:r>
                    <w:t>Grafico 4 Grado di inerenza delle pubblicità alle ricerche effettuate in precedenza e ai propri interessi</w:t>
                  </w:r>
                </w:p>
              </w:txbxContent>
            </v:textbox>
            <w10:wrap type="tight"/>
          </v:shape>
        </w:pict>
      </w:r>
      <w:r w:rsidR="005B0E56">
        <w:t xml:space="preserve">pubblicità agli argomenti di ricerca precedenti, mentre è più bassa quando si tratta degli interessi. Sappiamo però che anche le pubblicità sono basate sul nostro personale </w:t>
      </w:r>
      <w:proofErr w:type="spellStart"/>
      <w:r w:rsidR="00072B05">
        <w:t>Filter</w:t>
      </w:r>
      <w:proofErr w:type="spellEnd"/>
      <w:r w:rsidR="002C229E">
        <w:t xml:space="preserve"> </w:t>
      </w:r>
      <w:proofErr w:type="spellStart"/>
      <w:r w:rsidR="004A533F">
        <w:t>B</w:t>
      </w:r>
      <w:r w:rsidR="00072B05">
        <w:t>ubble</w:t>
      </w:r>
      <w:proofErr w:type="spellEnd"/>
      <w:r w:rsidR="005B0E56">
        <w:t xml:space="preserve"> e sulle preferenze che mostriamo in acquisti e sociali network, e di questo nel nostro campione c’è poca consapevolezza. Possiamo quindi affermare che il valore di autonomia di questi rispondenti potrebbe essere messo a repentaglio.</w:t>
      </w:r>
    </w:p>
    <w:p w:rsidR="00AB4B82" w:rsidRDefault="004A533F" w:rsidP="00AC05D4">
      <w:pPr>
        <w:spacing w:before="240"/>
      </w:pPr>
      <w:r>
        <w:rPr>
          <w:noProof/>
        </w:rPr>
        <w:pict>
          <v:shape id="Casella di testo 4" o:spid="_x0000_s1033" type="#_x0000_t202" style="position:absolute;left:0;text-align:left;margin-left:5.5pt;margin-top:227.95pt;width:255.7pt;height:27pt;z-index:-251632640;visibility:visible" wrapcoords="-63 0 -63 20829 21600 20829 21600 0 -63 0" stroked="f">
            <v:textbox style="mso-next-textbox:#Casella di testo 4" inset="0,0,0,0">
              <w:txbxContent>
                <w:p w:rsidR="005A4514" w:rsidRPr="00071BCA" w:rsidRDefault="005A4514" w:rsidP="007B7972">
                  <w:pPr>
                    <w:pStyle w:val="Didascalia"/>
                    <w:rPr>
                      <w:color w:val="000000" w:themeColor="text1"/>
                      <w:sz w:val="26"/>
                      <w:szCs w:val="20"/>
                    </w:rPr>
                  </w:pPr>
                  <w:r>
                    <w:t>Grafico 5 percentuali di rispondenti consapevoli delle proprie ricerche online</w:t>
                  </w:r>
                </w:p>
              </w:txbxContent>
            </v:textbox>
            <w10:wrap type="tight"/>
          </v:shape>
        </w:pict>
      </w:r>
      <w:r>
        <w:rPr>
          <w:noProof/>
        </w:rPr>
        <w:drawing>
          <wp:anchor distT="0" distB="0" distL="114300" distR="114300" simplePos="0" relativeHeight="251666432" behindDoc="1" locked="0" layoutInCell="1" allowOverlap="1">
            <wp:simplePos x="0" y="0"/>
            <wp:positionH relativeFrom="column">
              <wp:posOffset>-9525</wp:posOffset>
            </wp:positionH>
            <wp:positionV relativeFrom="paragraph">
              <wp:posOffset>148590</wp:posOffset>
            </wp:positionV>
            <wp:extent cx="3322320" cy="2673985"/>
            <wp:effectExtent l="0" t="0" r="0" b="0"/>
            <wp:wrapTight wrapText="bothSides">
              <wp:wrapPolygon edited="0">
                <wp:start x="0" y="0"/>
                <wp:lineTo x="0" y="21390"/>
                <wp:lineTo x="21427" y="21390"/>
                <wp:lineTo x="21427" y="0"/>
                <wp:lineTo x="0" y="0"/>
              </wp:wrapPolygon>
            </wp:wrapTight>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22320" cy="2673985"/>
                    </a:xfrm>
                    <a:prstGeom prst="rect">
                      <a:avLst/>
                    </a:prstGeom>
                    <a:noFill/>
                  </pic:spPr>
                </pic:pic>
              </a:graphicData>
            </a:graphic>
          </wp:anchor>
        </w:drawing>
      </w:r>
      <w:r w:rsidR="00AD206F">
        <w:t xml:space="preserve">Abbiamo inoltre chiesto </w:t>
      </w:r>
      <w:r w:rsidR="0003483A">
        <w:t xml:space="preserve">se i rispondenti conoscessero il </w:t>
      </w:r>
      <w:proofErr w:type="spellStart"/>
      <w:r w:rsidR="00072B05">
        <w:t>Filter</w:t>
      </w:r>
      <w:proofErr w:type="spellEnd"/>
      <w:r w:rsidR="002C229E">
        <w:t xml:space="preserve"> </w:t>
      </w:r>
      <w:proofErr w:type="spellStart"/>
      <w:r w:rsidR="00072B05">
        <w:t>Bubble</w:t>
      </w:r>
      <w:proofErr w:type="spellEnd"/>
      <w:r w:rsidR="0003483A">
        <w:t xml:space="preserve"> e se fossero a conoscenza che le loro ricerche sono i</w:t>
      </w:r>
      <w:r w:rsidR="00E41735">
        <w:t>n</w:t>
      </w:r>
      <w:r w:rsidR="0003483A">
        <w:t xml:space="preserve">fluenzate da un algoritmo. Il 67,43% è a conoscenza del fatto che esista un algoritmo che agisce sulle ricerche online, ma di questi solo il 31,40% sa su cosa si basa. Nel caso del </w:t>
      </w:r>
      <w:proofErr w:type="spellStart"/>
      <w:r w:rsidR="00072B05">
        <w:t>Filter</w:t>
      </w:r>
      <w:proofErr w:type="spellEnd"/>
      <w:r w:rsidR="002C229E">
        <w:t xml:space="preserve"> </w:t>
      </w:r>
      <w:proofErr w:type="spellStart"/>
      <w:r w:rsidR="00072B05">
        <w:t>Bubble</w:t>
      </w:r>
      <w:proofErr w:type="spellEnd"/>
      <w:r w:rsidR="0003483A">
        <w:t xml:space="preserve"> invece la situazione è nettamente diversa, in quanto circa </w:t>
      </w:r>
      <w:r w:rsidR="00227FEF">
        <w:t>l’</w:t>
      </w:r>
      <w:r w:rsidR="0003483A">
        <w:t>82,74% non è consapevole di vivere in un ambiente virtuale limitato. Incrociando questi dati abbiamo che sul totale dei rispondenti solo l’8% è realmente</w:t>
      </w:r>
      <w:r>
        <w:t xml:space="preserve"> </w:t>
      </w:r>
      <w:r w:rsidR="0003483A">
        <w:t>consapevole del suo ambiente virtuale</w:t>
      </w:r>
      <w:r w:rsidR="00227FEF">
        <w:t xml:space="preserve"> e</w:t>
      </w:r>
      <w:r w:rsidR="0003483A">
        <w:t xml:space="preserve"> di come questo cambi: conosce il </w:t>
      </w:r>
      <w:proofErr w:type="spellStart"/>
      <w:proofErr w:type="gramStart"/>
      <w:r w:rsidR="00072B05">
        <w:t>Filter</w:t>
      </w:r>
      <w:proofErr w:type="spellEnd"/>
      <w:r w:rsidR="00F12F38">
        <w:t xml:space="preserve">  </w:t>
      </w:r>
      <w:proofErr w:type="spellStart"/>
      <w:r w:rsidR="00072B05">
        <w:t>Bubble</w:t>
      </w:r>
      <w:proofErr w:type="spellEnd"/>
      <w:proofErr w:type="gramEnd"/>
      <w:r w:rsidR="0003483A">
        <w:t xml:space="preserve">, sa che le sue ricerche vengono influenzate e sa come questo accade. La metà del campione è </w:t>
      </w:r>
      <w:r w:rsidR="0003483A">
        <w:lastRenderedPageBreak/>
        <w:t>mediamente consapevole, sa quindi che le sue ricerche vengono influenzate, ma non sa come e non conos</w:t>
      </w:r>
      <w:r w:rsidR="00227FEF">
        <w:t>ce</w:t>
      </w:r>
      <w:r w:rsidR="0003483A">
        <w:t xml:space="preserve"> il </w:t>
      </w:r>
      <w:proofErr w:type="spellStart"/>
      <w:r w:rsidR="00072B05">
        <w:t>Filter</w:t>
      </w:r>
      <w:proofErr w:type="spellEnd"/>
      <w:r w:rsidR="00F12F38">
        <w:t xml:space="preserve"> </w:t>
      </w:r>
      <w:proofErr w:type="spellStart"/>
      <w:r w:rsidR="00072B05">
        <w:t>Bubble</w:t>
      </w:r>
      <w:proofErr w:type="spellEnd"/>
      <w:r w:rsidR="0003483A">
        <w:t xml:space="preserve">. </w:t>
      </w:r>
      <w:r w:rsidR="00E41735">
        <w:t>Infine,</w:t>
      </w:r>
      <w:r w:rsidR="0003483A">
        <w:t xml:space="preserve"> una percentuale piuttosto rilevante (32,57%) </w:t>
      </w:r>
      <w:r w:rsidR="00E41735">
        <w:t>ignora</w:t>
      </w:r>
      <w:r w:rsidR="0003483A">
        <w:t xml:space="preserve"> tutti e tre i fattori. Va tenuto presente </w:t>
      </w:r>
      <w:r w:rsidR="00B3627A">
        <w:t>che circa il 76% dei rispondenti si è detto pochissimo o poco favorevole a cedere i propri dati personali a terzi per affinare i risultati di ricerca</w:t>
      </w:r>
      <w:r w:rsidR="00AB4B82">
        <w:t xml:space="preserve">, cosa che però avviene </w:t>
      </w:r>
      <w:r w:rsidR="00E41735">
        <w:t>quotidianamente</w:t>
      </w:r>
      <w:r w:rsidR="00AB4B82">
        <w:t xml:space="preserve"> tramite i social network e i servizi di cloud.</w:t>
      </w:r>
    </w:p>
    <w:p w:rsidR="00AB4B82" w:rsidRDefault="00AB4B82" w:rsidP="00AC05D4">
      <w:pPr>
        <w:spacing w:before="240"/>
      </w:pPr>
      <w:r>
        <w:t>In</w:t>
      </w:r>
      <w:r w:rsidR="00E41735">
        <w:t xml:space="preserve"> ultima istanza </w:t>
      </w:r>
      <w:r>
        <w:t xml:space="preserve">abbiamo indagato la percezione dei risultati delle ricerche online. L’81% dei rispondenti afferma che durante le proprie ricerche appaiono spesso risultati in linea con le proprie preferenze. </w:t>
      </w:r>
      <w:r w:rsidR="00E41735">
        <w:t>Mentre per</w:t>
      </w:r>
      <w:r>
        <w:t xml:space="preserve"> quanto riguarda risultati che non sono in linea con le proprie preferenze abbiamo ch</w:t>
      </w:r>
      <w:r w:rsidR="00E41735">
        <w:t>e a</w:t>
      </w:r>
      <w:r>
        <w:t xml:space="preserve"> più </w:t>
      </w:r>
      <w:r w:rsidR="00E41735">
        <w:t>del 50%</w:t>
      </w:r>
      <w:r>
        <w:t xml:space="preserve"> del campione appaiono</w:t>
      </w:r>
      <w:r w:rsidR="004A533F">
        <w:t xml:space="preserve"> </w:t>
      </w:r>
      <w:r w:rsidR="00E41735">
        <w:t xml:space="preserve">“moderatamente” e “spesso” </w:t>
      </w:r>
      <w:r w:rsidR="006D160D">
        <w:t>durante la propria ricerca</w:t>
      </w:r>
      <w:r w:rsidR="00E41735">
        <w:t xml:space="preserve">. </w:t>
      </w:r>
      <w:r w:rsidR="006D160D">
        <w:t>I risultati aperti per ricerca però sono in media 4 (in linea con la</w:t>
      </w:r>
      <w:r w:rsidR="00E41735">
        <w:t xml:space="preserve"> letteratura</w:t>
      </w:r>
      <w:r w:rsidR="006D160D">
        <w:t>)</w:t>
      </w:r>
      <w:r w:rsidR="00E41735">
        <w:t xml:space="preserve">, ma </w:t>
      </w:r>
      <w:r w:rsidR="00A30C9E">
        <w:t>s</w:t>
      </w:r>
      <w:r w:rsidR="006D160D">
        <w:t>appiamo però che i primi risultati aperti nella ricerca di Google</w:t>
      </w:r>
      <w:r w:rsidR="006D160D">
        <w:rPr>
          <w:rStyle w:val="Rimandonotaapidipagina"/>
        </w:rPr>
        <w:footnoteReference w:id="18"/>
      </w:r>
      <w:r w:rsidR="006D160D">
        <w:t>sono fortemente influenzati dalle nostre preferenze.</w:t>
      </w:r>
    </w:p>
    <w:p w:rsidR="00EE1426" w:rsidRDefault="006D160D" w:rsidP="00C712D4">
      <w:pPr>
        <w:pStyle w:val="Titolo2"/>
        <w:numPr>
          <w:ilvl w:val="1"/>
          <w:numId w:val="11"/>
        </w:numPr>
      </w:pPr>
      <w:bookmarkStart w:id="26" w:name="_Toc508620052"/>
      <w:r>
        <w:t>Conclusioni</w:t>
      </w:r>
      <w:bookmarkEnd w:id="26"/>
    </w:p>
    <w:p w:rsidR="007349CC" w:rsidRDefault="006D160D" w:rsidP="00D13196">
      <w:pPr>
        <w:spacing w:before="240"/>
      </w:pPr>
      <w:r>
        <w:t xml:space="preserve">Da questa </w:t>
      </w:r>
      <w:proofErr w:type="spellStart"/>
      <w:r>
        <w:t>survey</w:t>
      </w:r>
      <w:proofErr w:type="spellEnd"/>
      <w:r>
        <w:t xml:space="preserve"> si evince sicuramente che riguardo a questo tema c’è un</w:t>
      </w:r>
      <w:r w:rsidR="00E41735">
        <w:t>’</w:t>
      </w:r>
      <w:r>
        <w:t>effettiva mancanza di consapevolezza riguardo ai meccanismi che regolano le nostre ricerche, ma soprattutto che l’affinamento della ricerca per i rispondenti non è così essenziale da spingerli a cedere i propri dati. Sicuramente è necessario aumentare la conoscenza sulla bolla di filtraggio in maniera tale da rendere consapevoli gli utenti riguardo al loro ambiente virtuale e renderli autonomi nella scelta di evadere o meno dalla bolla.</w:t>
      </w:r>
    </w:p>
    <w:p w:rsidR="006D160D" w:rsidRPr="00D13196" w:rsidRDefault="006D160D" w:rsidP="00D13196">
      <w:pPr>
        <w:spacing w:before="240"/>
      </w:pPr>
    </w:p>
    <w:p w:rsidR="00806540" w:rsidRDefault="00806540" w:rsidP="00F12F38">
      <w:pPr>
        <w:pStyle w:val="Titolo1"/>
        <w:keepNext/>
        <w:keepLines/>
        <w:numPr>
          <w:ilvl w:val="0"/>
          <w:numId w:val="11"/>
        </w:numPr>
        <w:spacing w:before="0" w:after="0"/>
        <w:contextualSpacing/>
        <w:jc w:val="left"/>
      </w:pPr>
      <w:bookmarkStart w:id="27" w:name="_Toc498700964"/>
      <w:bookmarkStart w:id="28" w:name="_Toc508620053"/>
      <w:r>
        <w:t>Le applicazioni al turismo</w:t>
      </w:r>
      <w:bookmarkEnd w:id="27"/>
      <w:bookmarkEnd w:id="28"/>
    </w:p>
    <w:p w:rsidR="00806540" w:rsidRDefault="00806540" w:rsidP="002C229E">
      <w:pPr>
        <w:pStyle w:val="Autori"/>
        <w:spacing w:line="240" w:lineRule="auto"/>
      </w:pPr>
      <w:r>
        <w:t>Autore: Flavia Cappelloni</w:t>
      </w:r>
    </w:p>
    <w:p w:rsidR="00806540" w:rsidRDefault="006D160D" w:rsidP="006D160D">
      <w:pPr>
        <w:spacing w:before="240"/>
      </w:pPr>
      <w:r>
        <w:t xml:space="preserve">Le applicazioni del </w:t>
      </w:r>
      <w:proofErr w:type="spellStart"/>
      <w:r w:rsidR="00072B05">
        <w:t>Filter</w:t>
      </w:r>
      <w:proofErr w:type="spellEnd"/>
      <w:r w:rsidR="0046530C">
        <w:t xml:space="preserve"> </w:t>
      </w:r>
      <w:proofErr w:type="spellStart"/>
      <w:r w:rsidR="00072B05">
        <w:t>Bubble</w:t>
      </w:r>
      <w:proofErr w:type="spellEnd"/>
      <w:r>
        <w:t xml:space="preserve"> al turismo in particolare sono ancora scarse, per lo più la nostra bolla di filtraggio è limitata all’e-commerce turistico, attraverso i </w:t>
      </w:r>
      <w:proofErr w:type="spellStart"/>
      <w:r>
        <w:t>recom</w:t>
      </w:r>
      <w:r w:rsidR="00A30C9E">
        <w:t>m</w:t>
      </w:r>
      <w:r>
        <w:t>endation</w:t>
      </w:r>
      <w:proofErr w:type="spellEnd"/>
      <w:r>
        <w:t xml:space="preserve"> system, e alla ricerca di determinate destinazioni.</w:t>
      </w:r>
      <w:r w:rsidR="00E04ED2">
        <w:t xml:space="preserve"> Si stanno però sviluppando </w:t>
      </w:r>
      <w:r>
        <w:t>le prime applicazioni in grado di sfruttare a proprio vantaggio la bolla.</w:t>
      </w:r>
    </w:p>
    <w:p w:rsidR="006D160D" w:rsidRDefault="006D160D" w:rsidP="00F12F38">
      <w:pPr>
        <w:pStyle w:val="Titolo2"/>
        <w:numPr>
          <w:ilvl w:val="1"/>
          <w:numId w:val="11"/>
        </w:numPr>
        <w:jc w:val="left"/>
      </w:pPr>
      <w:bookmarkStart w:id="29" w:name="_Toc508620054"/>
      <w:r>
        <w:t xml:space="preserve">I </w:t>
      </w:r>
      <w:proofErr w:type="spellStart"/>
      <w:r>
        <w:t>recom</w:t>
      </w:r>
      <w:r w:rsidR="00A30C9E">
        <w:t>m</w:t>
      </w:r>
      <w:r>
        <w:t>endation</w:t>
      </w:r>
      <w:proofErr w:type="spellEnd"/>
      <w:r>
        <w:t xml:space="preserve"> system</w:t>
      </w:r>
      <w:bookmarkEnd w:id="29"/>
    </w:p>
    <w:p w:rsidR="00881159" w:rsidRDefault="006D160D" w:rsidP="00E04ED2">
      <w:pPr>
        <w:spacing w:before="240"/>
      </w:pPr>
      <w:r>
        <w:t>Sono quei sistemi che durante una ricerca online propongo all’utente altri risultati: nel caso dell’e</w:t>
      </w:r>
      <w:r w:rsidR="00A30C9E">
        <w:t>-</w:t>
      </w:r>
      <w:r>
        <w:t xml:space="preserve">commerce questi risultati sono di solito prodotti correlati, simili o semplicemente i più venduti. Anche se può sembrare in linea con il concetto di serendipità non è così, infatti questi risultati sono fortemente influenzati dalle nostre preferenze e fanno comunque parte della nostra bolla di filtraggio. Secondo i dati </w:t>
      </w:r>
      <w:proofErr w:type="spellStart"/>
      <w:r>
        <w:t>Eurostat</w:t>
      </w:r>
      <w:proofErr w:type="spellEnd"/>
      <w:r>
        <w:t xml:space="preserve"> più del 55% dei viaggi in </w:t>
      </w:r>
      <w:r w:rsidR="00E41735">
        <w:t>E</w:t>
      </w:r>
      <w:r>
        <w:t xml:space="preserve">uropa viene acquistato </w:t>
      </w:r>
      <w:r>
        <w:lastRenderedPageBreak/>
        <w:t xml:space="preserve">online e in quest’ottica il </w:t>
      </w:r>
      <w:proofErr w:type="spellStart"/>
      <w:r>
        <w:t>recom</w:t>
      </w:r>
      <w:r w:rsidR="00A30C9E">
        <w:t>m</w:t>
      </w:r>
      <w:r>
        <w:t>endation</w:t>
      </w:r>
      <w:proofErr w:type="spellEnd"/>
      <w:r>
        <w:t xml:space="preserve"> system lavorerebbe come un agente di viaggio virtuale, filtrando le informazioni dell’utente e cercando la vacanza più adatta a lui</w:t>
      </w:r>
      <w:r>
        <w:rPr>
          <w:rStyle w:val="Rimandonotaapidipagina"/>
        </w:rPr>
        <w:footnoteReference w:id="19"/>
      </w:r>
      <w:r>
        <w:t xml:space="preserve">. </w:t>
      </w:r>
    </w:p>
    <w:p w:rsidR="00E04ED2" w:rsidRPr="00881159" w:rsidRDefault="005A4514" w:rsidP="009A0290">
      <w:pPr>
        <w:spacing w:before="240"/>
      </w:pPr>
      <w:r>
        <w:rPr>
          <w:noProof/>
        </w:rPr>
        <w:pict>
          <v:shape id="Casella di testo 10" o:spid="_x0000_s1034" type="#_x0000_t202" style="position:absolute;left:0;text-align:left;margin-left:.35pt;margin-top:310.4pt;width:304.85pt;height:.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" stroked="f">
            <v:textbox style="mso-fit-shape-to-text:t" inset="0,0,0,0">
              <w:txbxContent>
                <w:p w:rsidR="005A4514" w:rsidRPr="00724A89" w:rsidRDefault="005A4514" w:rsidP="000F61FE">
                  <w:pPr>
                    <w:pStyle w:val="Didascalia"/>
                    <w:rPr>
                      <w:noProof/>
                      <w:color w:val="000000" w:themeColor="text1"/>
                      <w:sz w:val="26"/>
                      <w:szCs w:val="20"/>
                    </w:rPr>
                  </w:pPr>
                  <w:r>
                    <w:t xml:space="preserve">Grafico </w:t>
                  </w:r>
                  <w:r w:rsidR="004A533F">
                    <w:t>6</w:t>
                  </w:r>
                  <w:r>
                    <w:t xml:space="preserve"> Teoria della long </w:t>
                  </w:r>
                  <w:proofErr w:type="spellStart"/>
                  <w:r>
                    <w:t>tail</w:t>
                  </w:r>
                  <w:proofErr w:type="spellEnd"/>
                </w:p>
              </w:txbxContent>
            </v:textbox>
            <w10:wrap type="square"/>
          </v:shape>
        </w:pict>
      </w:r>
      <w:r w:rsidR="000F61FE">
        <w:rPr>
          <w:noProof/>
        </w:rPr>
        <w:drawing>
          <wp:anchor distT="0" distB="0" distL="114300" distR="114300" simplePos="0" relativeHeight="251694080" behindDoc="0" locked="0" layoutInCell="1" allowOverlap="1">
            <wp:simplePos x="0" y="0"/>
            <wp:positionH relativeFrom="column">
              <wp:posOffset>4445</wp:posOffset>
            </wp:positionH>
            <wp:positionV relativeFrom="paragraph">
              <wp:posOffset>1358265</wp:posOffset>
            </wp:positionV>
            <wp:extent cx="3871595" cy="2647950"/>
            <wp:effectExtent l="0" t="0" r="0" b="0"/>
            <wp:wrapSquare wrapText="bothSides"/>
            <wp:docPr id="7" name="Immagine 7" descr="Immagine che contiene testo, mappa&#10;&#10;Descrizione generata con affidabilità molto elev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da-lunga-parole-chiave.jpg"/>
                    <pic:cNvPicPr/>
                  </pic:nvPicPr>
                  <pic:blipFill>
                    <a:blip r:embed="rId18">
                      <a:extLst>
                        <a:ext uri="{28A0092B-C50C-407E-A947-70E740481C1C}">
                          <a14:useLocalDpi xmlns:a14="http://schemas.microsoft.com/office/drawing/2010/main" val="0"/>
                        </a:ext>
                      </a:extLst>
                    </a:blip>
                    <a:stretch>
                      <a:fillRect/>
                    </a:stretch>
                  </pic:blipFill>
                  <pic:spPr>
                    <a:xfrm>
                      <a:off x="0" y="0"/>
                      <a:ext cx="3871595" cy="2647950"/>
                    </a:xfrm>
                    <a:prstGeom prst="rect">
                      <a:avLst/>
                    </a:prstGeom>
                  </pic:spPr>
                </pic:pic>
              </a:graphicData>
            </a:graphic>
          </wp:anchor>
        </w:drawing>
      </w:r>
      <w:r w:rsidR="00881159">
        <w:t xml:space="preserve">Anche se a primo impatto questo meccanismo può sembrare favorevole all’imprenditore, in realtà risulta molto svantaggioso se si prende in considerazione la teoria del “Long </w:t>
      </w:r>
      <w:proofErr w:type="spellStart"/>
      <w:r w:rsidR="00881159">
        <w:t>Tail</w:t>
      </w:r>
      <w:proofErr w:type="spellEnd"/>
      <w:r w:rsidR="00881159">
        <w:t xml:space="preserve">” applicata al settore turistico. </w:t>
      </w:r>
      <w:r w:rsidR="00E04ED2" w:rsidRPr="00E04ED2">
        <w:t xml:space="preserve">La teoria del Long </w:t>
      </w:r>
      <w:proofErr w:type="spellStart"/>
      <w:r w:rsidR="00192B8E">
        <w:t>T</w:t>
      </w:r>
      <w:r w:rsidR="00E04ED2" w:rsidRPr="00E04ED2">
        <w:t>ail</w:t>
      </w:r>
      <w:proofErr w:type="spellEnd"/>
      <w:r w:rsidR="00E04ED2" w:rsidRPr="00E04ED2">
        <w:t xml:space="preserve"> è stata esposta per la prima volta</w:t>
      </w:r>
      <w:r w:rsidR="00A30C9E">
        <w:t xml:space="preserve"> da</w:t>
      </w:r>
      <w:r w:rsidR="00E04ED2" w:rsidRPr="00E04ED2">
        <w:t xml:space="preserve"> Chris Henderson nell'ottobre del 2004 e si riferisce modelli di vendita degli store on-line. La teoria mette in evidenza come, dal momento che prima nei negozi fisici si era limitati da uno spazio di stoccaggio e dal costo che comportava comprare fisicamente le merci da ven</w:t>
      </w:r>
      <w:r w:rsidR="009A0290">
        <w:t xml:space="preserve">dere al dettaglio, i negozianti </w:t>
      </w:r>
      <w:r w:rsidR="00E04ED2" w:rsidRPr="00E04ED2">
        <w:t xml:space="preserve">compravano solamente i prodotti di cui c’era maggiore domanda, tralasciando i prodotti di nicchia che costituiscono quella che viene definita la “Long </w:t>
      </w:r>
      <w:proofErr w:type="spellStart"/>
      <w:r w:rsidR="00E04ED2" w:rsidRPr="00E04ED2">
        <w:t>Tail</w:t>
      </w:r>
      <w:proofErr w:type="spellEnd"/>
      <w:r w:rsidR="00E04ED2" w:rsidRPr="00E04ED2">
        <w:t>” del mercato. Con lo sviluppo del commercio online però i negozi non sono più fisici, è così anche le merci, e non esiste più il problema fisico dello stoccaggio in magazzino e monetario delle merci invendute. Si può vendere qualsiasi tipo di merc</w:t>
      </w:r>
      <w:r w:rsidR="00A30C9E">
        <w:t>e</w:t>
      </w:r>
      <w:r w:rsidR="00E04ED2" w:rsidRPr="00E04ED2">
        <w:t xml:space="preserve">, la domanda si amplia notevolmente passando da poche decine di clienti a un target potenziale di decine di migliaia di persone anche al di fuori dei confini nazionali. La teoria della Long </w:t>
      </w:r>
      <w:proofErr w:type="spellStart"/>
      <w:r w:rsidR="00E04ED2" w:rsidRPr="00E04ED2">
        <w:t>Tail</w:t>
      </w:r>
      <w:proofErr w:type="spellEnd"/>
      <w:r w:rsidR="00E04ED2" w:rsidRPr="00E04ED2">
        <w:t xml:space="preserve"> quindi prevede che un negozio con un così ampio potere di distribuzione abbia profitti maggiori sulla vendita di prodotti poco popolari. </w:t>
      </w:r>
    </w:p>
    <w:p w:rsidR="00881159" w:rsidRDefault="00E04ED2" w:rsidP="00E04ED2">
      <w:pPr>
        <w:spacing w:before="240"/>
      </w:pPr>
      <w:r w:rsidRPr="00E04ED2">
        <w:t>Analizzando le vendite di Amazon è stato visto che i libri più venduti sono quelli meno popolari e che quindi c'è una relazione inversa tra popolarità di un libro e il numero di copie vendute. Se applichiamo questo modello al turismo possiamo vedere come in realtà le compagnie Low-Cost abbiano avuto un enorme incremento di clienti e di profitti ampliando la loro rete verso tratte considerate di nicchia, senza che le destinazioni maggiori ne fossero danneggiat</w:t>
      </w:r>
      <w:r w:rsidR="00881159">
        <w:t>e</w:t>
      </w:r>
      <w:r w:rsidR="00A30C9E">
        <w:t>.</w:t>
      </w:r>
    </w:p>
    <w:p w:rsidR="00881159" w:rsidRDefault="00881159" w:rsidP="00E04ED2">
      <w:pPr>
        <w:spacing w:before="240"/>
      </w:pPr>
      <w:r>
        <w:t xml:space="preserve">Il turismo ha, come tutti i mercati, la propria versione della Long </w:t>
      </w:r>
      <w:proofErr w:type="spellStart"/>
      <w:r>
        <w:t>Tail</w:t>
      </w:r>
      <w:proofErr w:type="spellEnd"/>
      <w:r>
        <w:t xml:space="preserve"> ed è molto più estesa di quella di altri settori esistendo una miriade di posti che rappresentano ancora destinazioni di nicchia. In quest’ottica il sistem</w:t>
      </w:r>
      <w:r w:rsidR="00A30C9E">
        <w:t>a</w:t>
      </w:r>
      <w:r>
        <w:t xml:space="preserve"> di raccomandazione, e il </w:t>
      </w:r>
      <w:proofErr w:type="spellStart"/>
      <w:r w:rsidR="00072B05">
        <w:t>Filter</w:t>
      </w:r>
      <w:proofErr w:type="spellEnd"/>
      <w:r w:rsidR="0046530C">
        <w:t xml:space="preserve"> </w:t>
      </w:r>
      <w:proofErr w:type="spellStart"/>
      <w:r w:rsidR="00072B05">
        <w:t>Bubble</w:t>
      </w:r>
      <w:proofErr w:type="spellEnd"/>
      <w:r>
        <w:t xml:space="preserve"> in </w:t>
      </w:r>
      <w:r w:rsidR="00072B05">
        <w:t>sé</w:t>
      </w:r>
      <w:r>
        <w:t>, rappresentano una limitazione, in quanto tendono a proporre alle persone prodotti turistici sempre conformi alle loro preferenze e perciò ai loro precedenti viaggi</w:t>
      </w:r>
      <w:r w:rsidR="005A7B30">
        <w:t xml:space="preserve">, quando invece potrebbero effettivamente rappresentare la via d’accesso alla Long </w:t>
      </w:r>
      <w:proofErr w:type="spellStart"/>
      <w:r w:rsidR="005A7B30">
        <w:t>Tail</w:t>
      </w:r>
      <w:proofErr w:type="spellEnd"/>
      <w:r w:rsidR="005A7B30">
        <w:t xml:space="preserve"> del mercato turistico.</w:t>
      </w:r>
    </w:p>
    <w:p w:rsidR="00E04ED2" w:rsidRDefault="00881159" w:rsidP="00E04ED2">
      <w:pPr>
        <w:spacing w:before="240"/>
      </w:pPr>
      <w:r>
        <w:lastRenderedPageBreak/>
        <w:t xml:space="preserve">Se ben sviluppati però i </w:t>
      </w:r>
      <w:proofErr w:type="spellStart"/>
      <w:r>
        <w:t>recom</w:t>
      </w:r>
      <w:r w:rsidR="00A30C9E">
        <w:t>m</w:t>
      </w:r>
      <w:r>
        <w:t>endation</w:t>
      </w:r>
      <w:proofErr w:type="spellEnd"/>
      <w:r>
        <w:t xml:space="preserve"> system potrebbero essere invece la chiave per riuscire a uscire dal </w:t>
      </w:r>
      <w:proofErr w:type="spellStart"/>
      <w:r w:rsidR="00072B05">
        <w:t>Filter</w:t>
      </w:r>
      <w:proofErr w:type="spellEnd"/>
      <w:r w:rsidR="0046530C">
        <w:t xml:space="preserve"> </w:t>
      </w:r>
      <w:proofErr w:type="spellStart"/>
      <w:r w:rsidR="00072B05">
        <w:t>Bubble</w:t>
      </w:r>
      <w:proofErr w:type="spellEnd"/>
      <w:r>
        <w:t>,</w:t>
      </w:r>
      <w:r w:rsidR="005A7B30">
        <w:t xml:space="preserve"> dalla semplice presentazione randomizzata dei prodotti turistici </w:t>
      </w:r>
      <w:r w:rsidR="005A7B30" w:rsidRPr="00356D52">
        <w:t>al più</w:t>
      </w:r>
      <w:r w:rsidR="005A7B30">
        <w:t xml:space="preserve"> complesso inserimento</w:t>
      </w:r>
      <w:r>
        <w:t xml:space="preserve"> negli algoritmi </w:t>
      </w:r>
      <w:r w:rsidR="005A7B30">
        <w:t>del</w:t>
      </w:r>
      <w:r>
        <w:t xml:space="preserve">la possibilità di suggerire degli elementi di novità all’utente </w:t>
      </w:r>
      <w:r w:rsidR="005A7B30">
        <w:t>permettendo, in caso, all’utente di regolare direttamente il grado di novità su cui deve basarsi l’algoritmo.</w:t>
      </w:r>
    </w:p>
    <w:p w:rsidR="005A7B30" w:rsidRDefault="005A7B30" w:rsidP="00E04ED2">
      <w:pPr>
        <w:spacing w:before="240"/>
      </w:pPr>
      <w:r>
        <w:t xml:space="preserve">In definitiva, essendo il turismo e il viaggio espressione di una ricerca di novità, l’industria turistica, insieme ad altre, potrebbe rappresentare una delle vie per ottenere una maggiore esposizione globale degli utenti alle novità di informazioni, opzioni, desideri, esperienze, con ripercussioni anche in ambiti meno profittevoli come ad esempio l’espressione della diversità democratica, riuscendo a creare un superamento positivo del </w:t>
      </w:r>
      <w:proofErr w:type="spellStart"/>
      <w:r w:rsidR="00072B05">
        <w:t>Filter</w:t>
      </w:r>
      <w:proofErr w:type="spellEnd"/>
      <w:r w:rsidR="0046530C">
        <w:t xml:space="preserve"> </w:t>
      </w:r>
      <w:proofErr w:type="spellStart"/>
      <w:r w:rsidR="00072B05">
        <w:t>Bubble</w:t>
      </w:r>
      <w:proofErr w:type="spellEnd"/>
      <w:r w:rsidR="00CE2F2A">
        <w:rPr>
          <w:rStyle w:val="Rimandonotaapidipagina"/>
        </w:rPr>
        <w:footnoteReference w:id="20"/>
      </w:r>
      <w:r>
        <w:t>.</w:t>
      </w:r>
    </w:p>
    <w:p w:rsidR="006D160D" w:rsidRDefault="00A21330" w:rsidP="00F12F38">
      <w:pPr>
        <w:pStyle w:val="Titolo2"/>
        <w:numPr>
          <w:ilvl w:val="1"/>
          <w:numId w:val="11"/>
        </w:numPr>
        <w:jc w:val="left"/>
      </w:pPr>
      <w:bookmarkStart w:id="30" w:name="_Toc508620055"/>
      <w:r>
        <w:t>Sistemi di navigazione pedonale</w:t>
      </w:r>
      <w:bookmarkEnd w:id="30"/>
    </w:p>
    <w:p w:rsidR="005A7B30" w:rsidRDefault="005A7B30" w:rsidP="005A7B30">
      <w:pPr>
        <w:spacing w:before="240"/>
      </w:pPr>
      <w:r>
        <w:t>Se nel caso precede</w:t>
      </w:r>
      <w:r w:rsidR="00A30C9E">
        <w:t>n</w:t>
      </w:r>
      <w:r>
        <w:t xml:space="preserve">te abbiamo visto come in realtà il </w:t>
      </w:r>
      <w:proofErr w:type="spellStart"/>
      <w:r w:rsidR="00072B05">
        <w:t>Filter</w:t>
      </w:r>
      <w:proofErr w:type="spellEnd"/>
      <w:r w:rsidR="0046530C">
        <w:t xml:space="preserve"> </w:t>
      </w:r>
      <w:proofErr w:type="spellStart"/>
      <w:r w:rsidR="00072B05">
        <w:t>Bubble</w:t>
      </w:r>
      <w:proofErr w:type="spellEnd"/>
      <w:r>
        <w:t xml:space="preserve"> limiti in qualche modo l’esperienza turistica, e quindi si senta la necessità di un suo superamento, ora analizzeremo un caso in cui invece il </w:t>
      </w:r>
      <w:proofErr w:type="spellStart"/>
      <w:r w:rsidR="00072B05">
        <w:t>Filter</w:t>
      </w:r>
      <w:proofErr w:type="spellEnd"/>
      <w:r w:rsidR="0046530C">
        <w:t xml:space="preserve"> </w:t>
      </w:r>
      <w:proofErr w:type="spellStart"/>
      <w:r w:rsidR="00072B05">
        <w:t>Bubble</w:t>
      </w:r>
      <w:proofErr w:type="spellEnd"/>
      <w:r>
        <w:t xml:space="preserve"> può essere utilizzato a vantaggio dell’utente, per migliorare la sua esperienza turistica.</w:t>
      </w:r>
    </w:p>
    <w:p w:rsidR="000F61FE" w:rsidRDefault="00A21330" w:rsidP="000F61FE">
      <w:pPr>
        <w:spacing w:before="240"/>
        <w:jc w:val="left"/>
      </w:pPr>
      <w:r>
        <w:t xml:space="preserve">Recentemente sono stati svolti degli studi sui vari sistemi di navigazione pedonale. È emerso che spesso questi sistemi, come ad esempio Google </w:t>
      </w:r>
      <w:r w:rsidR="00A30C9E" w:rsidRPr="00356D52">
        <w:t>M</w:t>
      </w:r>
      <w:r w:rsidRPr="00356D52">
        <w:t>aps</w:t>
      </w:r>
      <w:r>
        <w:t xml:space="preserve">, vengono utilizzati da turisti per spostarsi da un luogo all’altro delle città in cui soggiornano. Ma questi sistemi basano l’itinerario principalmente sulla distanza o sul tempo impiegato a discapito dei punti di interesse della città. È stata perciò sviluppata una applicazione che, una volta inseriti partenza e arrivo, procede a creare un itinerario che tocchi </w:t>
      </w:r>
      <w:r w:rsidR="00580736">
        <w:t>i principali luoghi storici, culturali, di shopping o enogastronomici della città, selezionando anche la lunghezza dell’itinerario. Questa applicazione è stata testata: è stato chiesto a 30 persone di percorrere due tragitti diversi, ma con uguale partenza e arrivo, uno generato con SRS</w:t>
      </w:r>
      <w:r w:rsidR="00580736">
        <w:rPr>
          <w:rStyle w:val="Rimandonotaapidipagina"/>
        </w:rPr>
        <w:footnoteReference w:id="21"/>
      </w:r>
      <w:r w:rsidR="00580736">
        <w:t xml:space="preserve"> e uno con Google </w:t>
      </w:r>
      <w:r w:rsidR="00356D52">
        <w:t>M</w:t>
      </w:r>
      <w:r w:rsidR="00580736">
        <w:t>aps. Dopodiché è stato chiesto loro di valutare i due itinerari: la maggior parte di loro è stat</w:t>
      </w:r>
      <w:r w:rsidR="00A30C9E">
        <w:t>o</w:t>
      </w:r>
      <w:r w:rsidR="00580736">
        <w:t xml:space="preserve"> concord</w:t>
      </w:r>
      <w:r w:rsidR="00A30C9E">
        <w:t>e</w:t>
      </w:r>
      <w:r w:rsidR="00580736">
        <w:t xml:space="preserve"> nell’affermare che il percorso generato con Google </w:t>
      </w:r>
      <w:r w:rsidR="00356D52">
        <w:t>M</w:t>
      </w:r>
      <w:r w:rsidR="00580736">
        <w:t xml:space="preserve">aps fosse piuttosto noioso mentre quello con SRS più eccitante. </w:t>
      </w:r>
      <w:r w:rsidR="00580736" w:rsidRPr="00356D52">
        <w:t>Si sono detti</w:t>
      </w:r>
      <w:r w:rsidR="00580736">
        <w:t xml:space="preserve"> anche molto soddisfatti del tragitto proposto da SRS in quanto meno rumoroso e stressante del tragitto di </w:t>
      </w:r>
      <w:r w:rsidR="00A30C9E">
        <w:t>G</w:t>
      </w:r>
      <w:r w:rsidR="00580736">
        <w:t xml:space="preserve">oogle. Solo il 17% di loro ha ritenuto che la strada più lunga fosse una perdita di tempo. </w:t>
      </w:r>
    </w:p>
    <w:p w:rsidR="005E585E" w:rsidRDefault="00580736" w:rsidP="000F61FE">
      <w:pPr>
        <w:spacing w:before="240"/>
      </w:pPr>
      <w:r>
        <w:t>Questo sistema basa la scelta dei posti di interesse sulle preferenze (</w:t>
      </w:r>
      <w:r w:rsidRPr="00580736">
        <w:rPr>
          <w:i/>
        </w:rPr>
        <w:t>Like</w:t>
      </w:r>
      <w:r w:rsidRPr="00580736">
        <w:t>)</w:t>
      </w:r>
      <w:r>
        <w:t xml:space="preserve"> espresse dagli utenti su Facebook, per questo è evidente come da un lato permetta una personalizzazione estrema</w:t>
      </w:r>
      <w:r w:rsidR="005E585E">
        <w:rPr>
          <w:rStyle w:val="Rimandonotaapidipagina"/>
        </w:rPr>
        <w:footnoteReference w:id="22"/>
      </w:r>
      <w:r>
        <w:t xml:space="preserve"> </w:t>
      </w:r>
      <w:r>
        <w:lastRenderedPageBreak/>
        <w:t>dell’itinerario dall’altra costituisca comunque una limitazione</w:t>
      </w:r>
      <w:r w:rsidR="005E585E">
        <w:t xml:space="preserve"> per due motivi principali. </w:t>
      </w:r>
      <w:r w:rsidR="00356D52">
        <w:t>Innanzitutto,</w:t>
      </w:r>
      <w:r w:rsidR="005E585E">
        <w:t xml:space="preserve"> non è detto che le preferenze espresse sul nostro account </w:t>
      </w:r>
      <w:r w:rsidR="00D70B20">
        <w:t>F</w:t>
      </w:r>
      <w:r w:rsidR="005E585E">
        <w:t xml:space="preserve">acebook rispecchino in pieno i nostri interessi, soprattutto se siamo soliti lavorare con quell’account. </w:t>
      </w:r>
      <w:r w:rsidR="00356D52">
        <w:t>In secondo luogo,</w:t>
      </w:r>
      <w:r w:rsidR="005E585E">
        <w:t xml:space="preserve"> la navigazione per la città viene guidata sempre dalle nostre preferenze, ci muoviamo perciò in una bolla di filtraggio non più virtuale ma tangibile, ma se siamo turisti in una nuova città potremmo essere propensi a fare nuove esperienze. </w:t>
      </w:r>
    </w:p>
    <w:p w:rsidR="005E585E" w:rsidRDefault="005E585E" w:rsidP="000F61FE">
      <w:pPr>
        <w:spacing w:before="240"/>
      </w:pPr>
      <w:r>
        <w:t>Sicuramente l’applicazione rappresenta una novità e uno strumento rivoluzionario, che permetterebbe ai turisti che visitano grandi città per pochi giorni, aiutandoli a ottimizzare il proprio tempo. Per eludere il problema della bolla di filtraggio, come già ampiamente detto bisognerebbe rendere consapevoli gli utenti del meccanismo alla base dell’applicazione e dar loro la possibilità di scegliere quali dati immettere nel sistema e quali no.</w:t>
      </w:r>
    </w:p>
    <w:p w:rsidR="006D160D" w:rsidRDefault="006D160D" w:rsidP="002C229E">
      <w:pPr>
        <w:pStyle w:val="Autori"/>
        <w:spacing w:line="276" w:lineRule="auto"/>
      </w:pPr>
    </w:p>
    <w:p w:rsidR="00806540" w:rsidRDefault="00D13196" w:rsidP="002C229E">
      <w:pPr>
        <w:pStyle w:val="Titolo1"/>
        <w:keepNext/>
        <w:keepLines/>
        <w:numPr>
          <w:ilvl w:val="0"/>
          <w:numId w:val="11"/>
        </w:numPr>
        <w:spacing w:before="0" w:after="0"/>
        <w:contextualSpacing/>
      </w:pPr>
      <w:bookmarkStart w:id="31" w:name="_Toc498700965"/>
      <w:bookmarkStart w:id="32" w:name="_Toc508620056"/>
      <w:r>
        <w:t>C</w:t>
      </w:r>
      <w:r w:rsidR="00806540">
        <w:t>onclusioni</w:t>
      </w:r>
      <w:bookmarkEnd w:id="31"/>
      <w:bookmarkEnd w:id="32"/>
    </w:p>
    <w:p w:rsidR="00AD0142" w:rsidRDefault="00AD0142" w:rsidP="00FF0FC5">
      <w:pPr>
        <w:spacing w:before="240"/>
      </w:pPr>
      <w:r>
        <w:t>Concludendo abbiamo avuto modo di formulare alcune riflessioni riguardo a questo argomento.</w:t>
      </w:r>
    </w:p>
    <w:p w:rsidR="000F61FE" w:rsidRDefault="00AD0142" w:rsidP="00FF0FC5">
      <w:pPr>
        <w:spacing w:before="240"/>
      </w:pPr>
      <w:r>
        <w:t xml:space="preserve">Inizialmente </w:t>
      </w:r>
      <w:r w:rsidR="00F072C8">
        <w:t xml:space="preserve">è stato per noi possibile </w:t>
      </w:r>
      <w:r>
        <w:t xml:space="preserve">approfondire il tema del </w:t>
      </w:r>
      <w:proofErr w:type="spellStart"/>
      <w:r w:rsidR="00072B05">
        <w:t>Filter</w:t>
      </w:r>
      <w:proofErr w:type="spellEnd"/>
      <w:r w:rsidR="0046530C">
        <w:t xml:space="preserve"> </w:t>
      </w:r>
      <w:proofErr w:type="spellStart"/>
      <w:r w:rsidR="00072B05">
        <w:t>Bubble</w:t>
      </w:r>
      <w:proofErr w:type="spellEnd"/>
      <w:r>
        <w:t xml:space="preserve"> e questo ha avuto inevitabili ripercussioni sulla nostra esperienza di navigazione sul web. </w:t>
      </w:r>
      <w:r w:rsidR="00A13F72">
        <w:t>Inoltre,</w:t>
      </w:r>
      <w:r>
        <w:t xml:space="preserve"> ha attirato la nostra atte</w:t>
      </w:r>
      <w:r w:rsidR="00643FA9">
        <w:t>n</w:t>
      </w:r>
      <w:r>
        <w:t>zione la mancata consapevol</w:t>
      </w:r>
      <w:r w:rsidR="00643FA9">
        <w:t xml:space="preserve">ezza degli utenti sulla presenza e sul funzionamento di filtri e algoritmi che limitano la nostra autonomia nel discernimento dei risultati. </w:t>
      </w:r>
      <w:r w:rsidR="00A13F72">
        <w:t>Infatti,</w:t>
      </w:r>
      <w:r w:rsidR="00643FA9">
        <w:t xml:space="preserve"> a differenza dei metodi di ricerca del passato </w:t>
      </w:r>
      <w:r w:rsidR="00A13F72">
        <w:t>attualmente</w:t>
      </w:r>
      <w:r w:rsidR="00643FA9">
        <w:t xml:space="preserve"> gran parte della conoscenza passa necessariamente dal web, e si ha quindi accesso ad un ingente numero di risultati, che devono quindi essere filtrati. Invero avere un numero eccessivo di informazion</w:t>
      </w:r>
      <w:r w:rsidR="00A13F72">
        <w:t>i</w:t>
      </w:r>
      <w:r w:rsidR="00643FA9">
        <w:t xml:space="preserve"> risulta equivalente a non averne nessuno. Da qui la necessità dei filtri, che non devono per forza essere intesi come </w:t>
      </w:r>
      <w:r w:rsidR="00A13F72">
        <w:t>un’entità</w:t>
      </w:r>
      <w:r w:rsidR="00643FA9">
        <w:t xml:space="preserve"> negativa e limitante, è piuttosto </w:t>
      </w:r>
      <w:r w:rsidR="00A13F72">
        <w:t xml:space="preserve">come agiscono che risulta non essere trasparente e inclusivo della diversità. Nel passato, ad esempio, una ricerca avveniva in luoghi come le biblioteche in cui era presente la “serendipità” mentre attualmente questo valore viene condizionato dalla ricerca online, limitata spesso a pochi risultati molto simili tra loro. </w:t>
      </w:r>
      <w:r w:rsidR="000F61FE">
        <w:t xml:space="preserve">Questa nuova configurazione del sapere ha permesso lo sviluppo di un duplice modello di accesso alla cultura, che da un lato presenta una maggiore facilità e universalità di fruizione, mentre dall’altra, come abbiamo già affermato, accentua il fenomeno spontaneo delle </w:t>
      </w:r>
      <w:proofErr w:type="spellStart"/>
      <w:r w:rsidR="00072B05">
        <w:t>Echo</w:t>
      </w:r>
      <w:proofErr w:type="spellEnd"/>
      <w:r w:rsidR="009A0290">
        <w:t xml:space="preserve"> </w:t>
      </w:r>
      <w:proofErr w:type="spellStart"/>
      <w:r w:rsidR="00072B05">
        <w:t>Chambers</w:t>
      </w:r>
      <w:proofErr w:type="spellEnd"/>
      <w:r w:rsidR="000F61FE">
        <w:t>.</w:t>
      </w:r>
    </w:p>
    <w:p w:rsidR="000F61FE" w:rsidRDefault="000F61FE" w:rsidP="00FF0FC5">
      <w:pPr>
        <w:spacing w:before="240"/>
      </w:pPr>
      <w:r>
        <w:t xml:space="preserve">Effettivamente i danni causati dal filtraggio sono più evidenti quando facciamo riferimento all’espressione democratica degli individui. </w:t>
      </w:r>
      <w:r w:rsidR="00072B05">
        <w:t>Innanzitutto,</w:t>
      </w:r>
      <w:r>
        <w:t xml:space="preserve"> è necessario riflettere che, al pari della cultura, attualmente anche la maggior parte della vita e della comunicazione politica avviene sul web e in particolare sui social network, che non sono estranei al fenomeno del </w:t>
      </w:r>
      <w:proofErr w:type="spellStart"/>
      <w:r w:rsidR="00072B05">
        <w:t>Filter</w:t>
      </w:r>
      <w:proofErr w:type="spellEnd"/>
      <w:r w:rsidR="009A0290">
        <w:t xml:space="preserve"> </w:t>
      </w:r>
      <w:proofErr w:type="spellStart"/>
      <w:r w:rsidR="00072B05">
        <w:t>Bubble</w:t>
      </w:r>
      <w:proofErr w:type="spellEnd"/>
      <w:r>
        <w:t xml:space="preserve">, ma paradossalmente sono quei luoghi virtuali che ne risentono maggiormente. </w:t>
      </w:r>
      <w:r w:rsidR="0082767F">
        <w:t>Infatti,</w:t>
      </w:r>
      <w:r>
        <w:t xml:space="preserve"> il meccanismo dei social tende a rimuovere sistematicamente le opinioni che divergono da quelle dell’utente senza che egli ne abbia alcuna traccia. </w:t>
      </w:r>
    </w:p>
    <w:p w:rsidR="00FD5654" w:rsidRDefault="00FD5654" w:rsidP="00FD5654">
      <w:pPr>
        <w:spacing w:before="240"/>
      </w:pPr>
      <w:r>
        <w:lastRenderedPageBreak/>
        <w:t xml:space="preserve">Infine, chi ne trae maggiormente vantaggio sono le aziende che investono sulle pubblicità basate sulla bolla di filtraggio, potendo offrire all’utente un servizio maggiormente personalizzato che effettivamente vada incontro alle sue necessità. Va però ricordato che, in questo specifico caso, le pubblicità possono rappresentare un’opportunità di entrata per gli imprenditori che puntano ad offrire servizi gratuiti di qualsiasi natura (intrattenimento, musicali, giornalistici, programmazione, culturali, etc.). Lo stesso meccanismo alla base delle </w:t>
      </w:r>
      <w:r w:rsidR="0082767F">
        <w:t>pubblicità</w:t>
      </w:r>
      <w:r>
        <w:t>, potrebbe essere usato con responsabilità nel settore turistico, poiché attualmente esiste un gap di offerta in questo campo.</w:t>
      </w:r>
    </w:p>
    <w:p w:rsidR="002C229E" w:rsidRDefault="002C229E" w:rsidP="002C229E">
      <w:pPr>
        <w:spacing w:before="240"/>
      </w:pPr>
    </w:p>
    <w:p w:rsidR="005A7B30" w:rsidRDefault="00806540" w:rsidP="002C229E">
      <w:pPr>
        <w:pStyle w:val="Titolo1"/>
        <w:keepNext/>
        <w:keepLines/>
        <w:numPr>
          <w:ilvl w:val="0"/>
          <w:numId w:val="11"/>
        </w:numPr>
        <w:spacing w:before="0" w:after="0"/>
        <w:contextualSpacing/>
      </w:pPr>
      <w:bookmarkStart w:id="33" w:name="_Toc498700966"/>
      <w:bookmarkStart w:id="34" w:name="_Toc508620057"/>
      <w:r>
        <w:t>Bibliografia</w:t>
      </w:r>
      <w:bookmarkEnd w:id="33"/>
      <w:bookmarkEnd w:id="34"/>
    </w:p>
    <w:p w:rsidR="002C229E" w:rsidRPr="002C229E" w:rsidRDefault="002C229E" w:rsidP="002C229E">
      <w:pPr>
        <w:spacing w:after="0" w:line="240" w:lineRule="auto"/>
      </w:pPr>
    </w:p>
    <w:p w:rsidR="00746638" w:rsidRDefault="00B56ED2"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r>
        <w:rPr>
          <w:rFonts w:ascii="Times New Roman" w:eastAsia="Times New Roman" w:hAnsi="Times New Roman"/>
          <w:b/>
          <w:color w:val="auto"/>
          <w:sz w:val="24"/>
        </w:rPr>
        <w:fldChar w:fldCharType="begin" w:fldLock="1"/>
      </w:r>
      <w:r w:rsidR="005A7B30" w:rsidRPr="00FA4428">
        <w:rPr>
          <w:rFonts w:ascii="Times New Roman" w:eastAsia="Times New Roman" w:hAnsi="Times New Roman"/>
          <w:b/>
          <w:color w:val="auto"/>
          <w:sz w:val="24"/>
          <w:lang w:val="en-US"/>
        </w:rPr>
        <w:instrText xml:space="preserve">ADDIN Mendeley Bibliography CSL_BIBLIOGRAPHY </w:instrText>
      </w:r>
      <w:r>
        <w:rPr>
          <w:rFonts w:ascii="Times New Roman" w:eastAsia="Times New Roman" w:hAnsi="Times New Roman"/>
          <w:b/>
          <w:color w:val="auto"/>
          <w:sz w:val="24"/>
        </w:rPr>
        <w:fldChar w:fldCharType="separate"/>
      </w:r>
      <w:r w:rsidR="00746638" w:rsidRPr="009C3C72">
        <w:rPr>
          <w:rFonts w:ascii="Times New Roman" w:hAnsi="Times New Roman"/>
          <w:noProof/>
          <w:sz w:val="24"/>
          <w:szCs w:val="24"/>
          <w:lang w:val="en-US"/>
        </w:rPr>
        <w:t xml:space="preserve">Bozdag, Engin, @bullet Jeroen Van Den Hoven, «Breaking the </w:t>
      </w:r>
      <w:r w:rsidR="00072B05">
        <w:rPr>
          <w:rFonts w:ascii="Times New Roman" w:hAnsi="Times New Roman"/>
          <w:noProof/>
          <w:sz w:val="24"/>
          <w:szCs w:val="24"/>
          <w:lang w:val="en-US"/>
        </w:rPr>
        <w:t>Filter Bubble</w:t>
      </w:r>
      <w:r w:rsidR="00746638" w:rsidRPr="009C3C72">
        <w:rPr>
          <w:rFonts w:ascii="Times New Roman" w:hAnsi="Times New Roman"/>
          <w:noProof/>
          <w:sz w:val="24"/>
          <w:szCs w:val="24"/>
          <w:lang w:val="en-US"/>
        </w:rPr>
        <w:t xml:space="preserve">: democracy and design», </w:t>
      </w:r>
      <w:r w:rsidR="00746638" w:rsidRPr="009C3C72">
        <w:rPr>
          <w:rFonts w:ascii="Times New Roman" w:hAnsi="Times New Roman"/>
          <w:i/>
          <w:iCs/>
          <w:noProof/>
          <w:sz w:val="24"/>
          <w:szCs w:val="24"/>
          <w:lang w:val="en-US"/>
        </w:rPr>
        <w:t>Ethics and Information Technology</w:t>
      </w:r>
      <w:r w:rsidR="00746638" w:rsidRPr="009C3C72">
        <w:rPr>
          <w:rFonts w:ascii="Times New Roman" w:hAnsi="Times New Roman"/>
          <w:noProof/>
          <w:sz w:val="24"/>
          <w:szCs w:val="24"/>
          <w:lang w:val="en-US"/>
        </w:rPr>
        <w:t xml:space="preserve">, vol. 17, 2015. </w:t>
      </w:r>
    </w:p>
    <w:p w:rsidR="0082767F" w:rsidRPr="009C3C72"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p>
    <w:p w:rsidR="00746638"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r w:rsidRPr="009C3C72">
        <w:rPr>
          <w:rFonts w:ascii="Times New Roman" w:hAnsi="Times New Roman"/>
          <w:noProof/>
          <w:sz w:val="24"/>
          <w:szCs w:val="24"/>
          <w:lang w:val="en-US"/>
        </w:rPr>
        <w:t xml:space="preserve">Bozdag, Engin, Job Timmermans, «Values in the </w:t>
      </w:r>
      <w:r w:rsidR="00072B05">
        <w:rPr>
          <w:rFonts w:ascii="Times New Roman" w:hAnsi="Times New Roman"/>
          <w:noProof/>
          <w:sz w:val="24"/>
          <w:szCs w:val="24"/>
          <w:lang w:val="en-US"/>
        </w:rPr>
        <w:t>Filter Bubble</w:t>
      </w:r>
      <w:r w:rsidRPr="009C3C72">
        <w:rPr>
          <w:rFonts w:ascii="Times New Roman" w:hAnsi="Times New Roman"/>
          <w:noProof/>
          <w:sz w:val="24"/>
          <w:szCs w:val="24"/>
          <w:lang w:val="en-US"/>
        </w:rPr>
        <w:t xml:space="preserve"> Ethics of Personalization Algorithms in Cloud Computing», </w:t>
      </w:r>
      <w:r w:rsidRPr="009C3C72">
        <w:rPr>
          <w:rFonts w:ascii="Times New Roman" w:hAnsi="Times New Roman"/>
          <w:i/>
          <w:iCs/>
          <w:noProof/>
          <w:sz w:val="24"/>
          <w:szCs w:val="24"/>
          <w:lang w:val="en-US"/>
        </w:rPr>
        <w:t>1st International Workshop on Values in Design–Building Bridges between RE, HCI and Ethics</w:t>
      </w:r>
      <w:r w:rsidRPr="009C3C72">
        <w:rPr>
          <w:rFonts w:ascii="Times New Roman" w:hAnsi="Times New Roman"/>
          <w:noProof/>
          <w:sz w:val="24"/>
          <w:szCs w:val="24"/>
          <w:lang w:val="en-US"/>
        </w:rPr>
        <w:t>, 2011.</w:t>
      </w:r>
    </w:p>
    <w:p w:rsidR="0082767F" w:rsidRPr="009C3C72"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p>
    <w:p w:rsidR="00746638"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r w:rsidRPr="009C3C72">
        <w:rPr>
          <w:rFonts w:ascii="Times New Roman" w:hAnsi="Times New Roman"/>
          <w:noProof/>
          <w:sz w:val="24"/>
          <w:szCs w:val="24"/>
          <w:lang w:val="en-US"/>
        </w:rPr>
        <w:t>Jobin, Anna, Olivier Glassey, «“I Am not a Web Search Result! I Am a Free Word”: The Categorization of “Switzerland” by Google», 2014.</w:t>
      </w:r>
    </w:p>
    <w:p w:rsidR="0082767F" w:rsidRPr="009C3C72"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p>
    <w:p w:rsidR="00746638"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r w:rsidRPr="009C3C72">
        <w:rPr>
          <w:rFonts w:ascii="Times New Roman" w:hAnsi="Times New Roman"/>
          <w:noProof/>
          <w:sz w:val="24"/>
          <w:szCs w:val="24"/>
          <w:lang w:val="en-US"/>
        </w:rPr>
        <w:t xml:space="preserve">Liao, Q Vera, Wai-Tat Fu, «Beyond the </w:t>
      </w:r>
      <w:r w:rsidR="00072B05">
        <w:rPr>
          <w:rFonts w:ascii="Times New Roman" w:hAnsi="Times New Roman"/>
          <w:noProof/>
          <w:sz w:val="24"/>
          <w:szCs w:val="24"/>
          <w:lang w:val="en-US"/>
        </w:rPr>
        <w:t>Filter Bubble</w:t>
      </w:r>
      <w:r w:rsidRPr="009C3C72">
        <w:rPr>
          <w:rFonts w:ascii="Times New Roman" w:hAnsi="Times New Roman"/>
          <w:noProof/>
          <w:sz w:val="24"/>
          <w:szCs w:val="24"/>
          <w:lang w:val="en-US"/>
        </w:rPr>
        <w:t xml:space="preserve">: Interactive Effects of Perceived Threat and Topic Involvement on Selective Exposure to Information», 2013. </w:t>
      </w:r>
    </w:p>
    <w:p w:rsidR="0082767F" w:rsidRPr="009C3C72"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p>
    <w:p w:rsidR="0082767F"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r w:rsidRPr="009C3C72">
        <w:rPr>
          <w:rFonts w:ascii="Times New Roman" w:hAnsi="Times New Roman"/>
          <w:noProof/>
          <w:sz w:val="24"/>
          <w:szCs w:val="24"/>
          <w:lang w:val="en-US"/>
        </w:rPr>
        <w:t xml:space="preserve">MacCatrozzo, Valentina, «Burst the </w:t>
      </w:r>
      <w:r w:rsidR="00072B05">
        <w:rPr>
          <w:rFonts w:ascii="Times New Roman" w:hAnsi="Times New Roman"/>
          <w:noProof/>
          <w:sz w:val="24"/>
          <w:szCs w:val="24"/>
          <w:lang w:val="en-US"/>
        </w:rPr>
        <w:t>Filter Bubble</w:t>
      </w:r>
      <w:r w:rsidRPr="009C3C72">
        <w:rPr>
          <w:rFonts w:ascii="Times New Roman" w:hAnsi="Times New Roman"/>
          <w:noProof/>
          <w:sz w:val="24"/>
          <w:szCs w:val="24"/>
          <w:lang w:val="en-US"/>
        </w:rPr>
        <w:t xml:space="preserve">: Using semantic web to enable serendipity», </w:t>
      </w:r>
      <w:r w:rsidRPr="009C3C72">
        <w:rPr>
          <w:rFonts w:ascii="Times New Roman" w:hAnsi="Times New Roman"/>
          <w:i/>
          <w:iCs/>
          <w:noProof/>
          <w:sz w:val="24"/>
          <w:szCs w:val="24"/>
          <w:lang w:val="en-US"/>
        </w:rPr>
        <w:t>Lecture Notes in Computer Science (including subseries Lecture Notes in Artificial Intelligence and Lecture Notes in Bioinformatics)</w:t>
      </w:r>
      <w:r w:rsidRPr="009C3C72">
        <w:rPr>
          <w:rFonts w:ascii="Times New Roman" w:hAnsi="Times New Roman"/>
          <w:noProof/>
          <w:sz w:val="24"/>
          <w:szCs w:val="24"/>
          <w:lang w:val="en-US"/>
        </w:rPr>
        <w:t xml:space="preserve">, 7650 LNCS:391–398, vol. 7650 LNCS, Springer, Berlin, Heidelberg, 2012. </w:t>
      </w:r>
    </w:p>
    <w:p w:rsidR="0082767F"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p>
    <w:p w:rsidR="0082767F"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r w:rsidRPr="00746638">
        <w:rPr>
          <w:rFonts w:ascii="Times New Roman" w:hAnsi="Times New Roman"/>
          <w:noProof/>
          <w:sz w:val="24"/>
          <w:szCs w:val="24"/>
        </w:rPr>
        <w:t xml:space="preserve">Maffei, Paolo., </w:t>
      </w:r>
      <w:r w:rsidRPr="00746638">
        <w:rPr>
          <w:rFonts w:ascii="Times New Roman" w:hAnsi="Times New Roman"/>
          <w:i/>
          <w:iCs/>
          <w:noProof/>
          <w:sz w:val="24"/>
          <w:szCs w:val="24"/>
        </w:rPr>
        <w:t>Web che funziona. guida ai fondamenti del marketing digitale.</w:t>
      </w:r>
      <w:r w:rsidRPr="00746638">
        <w:rPr>
          <w:rFonts w:ascii="Times New Roman" w:hAnsi="Times New Roman"/>
          <w:noProof/>
          <w:sz w:val="24"/>
          <w:szCs w:val="24"/>
        </w:rPr>
        <w:t xml:space="preserve">, Lulu Com, 2012. </w:t>
      </w:r>
    </w:p>
    <w:p w:rsidR="0082767F"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p>
    <w:p w:rsidR="00746638" w:rsidRPr="00746638"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r w:rsidRPr="00746638">
        <w:rPr>
          <w:rFonts w:ascii="Times New Roman" w:hAnsi="Times New Roman"/>
          <w:noProof/>
          <w:sz w:val="24"/>
          <w:szCs w:val="24"/>
        </w:rPr>
        <w:t xml:space="preserve">Pariser, Eli, </w:t>
      </w:r>
      <w:r w:rsidRPr="00746638">
        <w:rPr>
          <w:rFonts w:ascii="Times New Roman" w:hAnsi="Times New Roman"/>
          <w:i/>
          <w:iCs/>
          <w:noProof/>
          <w:sz w:val="24"/>
          <w:szCs w:val="24"/>
        </w:rPr>
        <w:t>Il filtro : quello che Internet ci nasconde</w:t>
      </w:r>
      <w:r w:rsidRPr="00746638">
        <w:rPr>
          <w:rFonts w:ascii="Times New Roman" w:hAnsi="Times New Roman"/>
          <w:noProof/>
          <w:sz w:val="24"/>
          <w:szCs w:val="24"/>
        </w:rPr>
        <w:t xml:space="preserve">, </w:t>
      </w:r>
      <w:r w:rsidRPr="00746638">
        <w:rPr>
          <w:rFonts w:ascii="Times New Roman" w:hAnsi="Times New Roman"/>
          <w:i/>
          <w:iCs/>
          <w:noProof/>
          <w:sz w:val="24"/>
          <w:szCs w:val="24"/>
        </w:rPr>
        <w:t>Internazionale</w:t>
      </w:r>
      <w:r w:rsidRPr="00746638">
        <w:rPr>
          <w:rFonts w:ascii="Times New Roman" w:hAnsi="Times New Roman"/>
          <w:noProof/>
          <w:sz w:val="24"/>
          <w:szCs w:val="24"/>
        </w:rPr>
        <w:t>, 2011.</w:t>
      </w:r>
    </w:p>
    <w:p w:rsidR="0082767F" w:rsidRPr="00A345E0"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p>
    <w:p w:rsidR="00047B66"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r w:rsidRPr="009C3C72">
        <w:rPr>
          <w:rFonts w:ascii="Times New Roman" w:hAnsi="Times New Roman"/>
          <w:noProof/>
          <w:sz w:val="24"/>
          <w:szCs w:val="24"/>
          <w:lang w:val="en-US"/>
        </w:rPr>
        <w:t xml:space="preserve">Traunmueller, Martin, Ava Fatah, Gen Schieck, Johannes Schöning, Duncan P Brumby, «The Path is the Reward: How can Social Networking be used in Pedestrian Navigation Systems to contribute to the pleasure of Urban Strolling?», 2013. </w:t>
      </w:r>
    </w:p>
    <w:p w:rsidR="002C229E" w:rsidRPr="002C229E" w:rsidRDefault="002C229E" w:rsidP="00F12F38">
      <w:pPr>
        <w:widowControl w:val="0"/>
        <w:autoSpaceDE w:val="0"/>
        <w:autoSpaceDN w:val="0"/>
        <w:adjustRightInd w:val="0"/>
        <w:spacing w:after="0" w:line="240" w:lineRule="auto"/>
        <w:ind w:left="480" w:hanging="480"/>
        <w:jc w:val="left"/>
        <w:rPr>
          <w:rFonts w:ascii="Times New Roman" w:hAnsi="Times New Roman"/>
          <w:noProof/>
          <w:sz w:val="24"/>
          <w:szCs w:val="24"/>
          <w:lang w:val="en-US"/>
        </w:rPr>
      </w:pPr>
    </w:p>
    <w:p w:rsidR="00047B66" w:rsidRPr="00A345E0" w:rsidRDefault="00047B66" w:rsidP="00F12F38">
      <w:pPr>
        <w:pStyle w:val="Titolo1"/>
        <w:jc w:val="left"/>
      </w:pPr>
      <w:bookmarkStart w:id="35" w:name="_Toc508620058"/>
      <w:r w:rsidRPr="00A345E0">
        <w:t>10. Sitografia</w:t>
      </w:r>
      <w:bookmarkEnd w:id="35"/>
    </w:p>
    <w:p w:rsidR="0082767F" w:rsidRPr="00A345E0"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p>
    <w:p w:rsidR="0082767F"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r w:rsidRPr="00746638">
        <w:rPr>
          <w:rFonts w:ascii="Times New Roman" w:hAnsi="Times New Roman"/>
          <w:noProof/>
          <w:sz w:val="24"/>
          <w:szCs w:val="24"/>
        </w:rPr>
        <w:t>«Potrebbe interessarti anche…?», s.d. http://www.academia.bz.it/articles/potrebbe-interessarti-anche.</w:t>
      </w:r>
    </w:p>
    <w:p w:rsidR="00F12F38" w:rsidRPr="00746638" w:rsidRDefault="00F12F38"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p>
    <w:p w:rsidR="00746638"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r w:rsidRPr="00746638">
        <w:rPr>
          <w:rFonts w:ascii="Times New Roman" w:hAnsi="Times New Roman"/>
          <w:noProof/>
          <w:sz w:val="24"/>
          <w:szCs w:val="24"/>
        </w:rPr>
        <w:t>«SEO: cos’è e come funziona l’ottimizzazione - Studio Samo», s.d. https://www.studiosamo.it/seo/.</w:t>
      </w:r>
    </w:p>
    <w:p w:rsidR="0082767F" w:rsidRDefault="0082767F" w:rsidP="00F12F38">
      <w:pPr>
        <w:widowControl w:val="0"/>
        <w:autoSpaceDE w:val="0"/>
        <w:autoSpaceDN w:val="0"/>
        <w:adjustRightInd w:val="0"/>
        <w:spacing w:after="0" w:line="240" w:lineRule="auto"/>
        <w:ind w:left="480" w:hanging="480"/>
        <w:jc w:val="left"/>
        <w:rPr>
          <w:rFonts w:ascii="Times New Roman" w:hAnsi="Times New Roman"/>
          <w:noProof/>
          <w:sz w:val="24"/>
          <w:szCs w:val="24"/>
        </w:rPr>
      </w:pPr>
    </w:p>
    <w:p w:rsidR="00746638" w:rsidRPr="00746638" w:rsidRDefault="00746638" w:rsidP="00F12F38">
      <w:pPr>
        <w:widowControl w:val="0"/>
        <w:autoSpaceDE w:val="0"/>
        <w:autoSpaceDN w:val="0"/>
        <w:adjustRightInd w:val="0"/>
        <w:spacing w:after="0" w:line="240" w:lineRule="auto"/>
        <w:ind w:left="480" w:hanging="480"/>
        <w:jc w:val="left"/>
        <w:rPr>
          <w:rFonts w:ascii="Times New Roman" w:hAnsi="Times New Roman"/>
          <w:noProof/>
          <w:sz w:val="24"/>
        </w:rPr>
      </w:pPr>
      <w:r w:rsidRPr="00746638">
        <w:rPr>
          <w:rFonts w:ascii="Times New Roman" w:hAnsi="Times New Roman"/>
          <w:noProof/>
          <w:sz w:val="24"/>
          <w:szCs w:val="24"/>
        </w:rPr>
        <w:t>«Websemantico.org», ottobre 2005. http://www.websemantico.org/articoli/approcciwebsemantico.php.</w:t>
      </w:r>
    </w:p>
    <w:p w:rsidR="00806540" w:rsidRPr="00A345E0" w:rsidRDefault="00B56ED2" w:rsidP="00F12F38">
      <w:pPr>
        <w:spacing w:after="0"/>
        <w:jc w:val="left"/>
        <w:rPr>
          <w:rFonts w:ascii="Times New Roman" w:hAnsi="Times New Roman"/>
          <w:sz w:val="24"/>
          <w:szCs w:val="24"/>
        </w:rPr>
      </w:pPr>
      <w:r>
        <w:rPr>
          <w:rFonts w:ascii="Times New Roman" w:eastAsia="Times New Roman" w:hAnsi="Times New Roman"/>
          <w:b/>
          <w:color w:val="auto"/>
          <w:sz w:val="24"/>
        </w:rPr>
        <w:fldChar w:fldCharType="end"/>
      </w:r>
    </w:p>
    <w:p w:rsidR="00047B66" w:rsidRDefault="00047B66" w:rsidP="00F12F38">
      <w:pPr>
        <w:jc w:val="left"/>
        <w:rPr>
          <w:rFonts w:ascii="Times New Roman" w:hAnsi="Times New Roman"/>
          <w:noProof/>
          <w:sz w:val="24"/>
          <w:szCs w:val="24"/>
        </w:rPr>
      </w:pPr>
      <w:r w:rsidRPr="00746638">
        <w:rPr>
          <w:rFonts w:ascii="Times New Roman" w:hAnsi="Times New Roman"/>
          <w:noProof/>
          <w:sz w:val="24"/>
          <w:szCs w:val="24"/>
        </w:rPr>
        <w:t>«</w:t>
      </w:r>
      <w:r w:rsidRPr="00047B66">
        <w:rPr>
          <w:rFonts w:ascii="Times New Roman" w:hAnsi="Times New Roman"/>
          <w:sz w:val="24"/>
          <w:szCs w:val="24"/>
          <w:shd w:val="clear" w:color="auto" w:fill="FFFFFF"/>
        </w:rPr>
        <w:t xml:space="preserve">Non è colpa di Internet, la </w:t>
      </w:r>
      <w:proofErr w:type="spellStart"/>
      <w:r w:rsidRPr="00047B66">
        <w:rPr>
          <w:rFonts w:ascii="Times New Roman" w:hAnsi="Times New Roman"/>
          <w:sz w:val="24"/>
          <w:szCs w:val="24"/>
          <w:shd w:val="clear" w:color="auto" w:fill="FFFFFF"/>
        </w:rPr>
        <w:t>FilterBubble</w:t>
      </w:r>
      <w:proofErr w:type="spellEnd"/>
      <w:r w:rsidRPr="00047B66">
        <w:rPr>
          <w:rFonts w:ascii="Times New Roman" w:hAnsi="Times New Roman"/>
          <w:sz w:val="24"/>
          <w:szCs w:val="24"/>
          <w:shd w:val="clear" w:color="auto" w:fill="FFFFFF"/>
        </w:rPr>
        <w:t xml:space="preserve"> ce l’abbiamo nella testa</w:t>
      </w:r>
      <w:r w:rsidRPr="00746638">
        <w:rPr>
          <w:rFonts w:ascii="Times New Roman" w:hAnsi="Times New Roman"/>
          <w:noProof/>
          <w:sz w:val="24"/>
          <w:szCs w:val="24"/>
        </w:rPr>
        <w:t>»</w:t>
      </w:r>
      <w:r w:rsidRPr="00047B66">
        <w:rPr>
          <w:rFonts w:ascii="Times New Roman" w:hAnsi="Times New Roman"/>
          <w:sz w:val="24"/>
          <w:szCs w:val="24"/>
          <w:shd w:val="clear" w:color="auto" w:fill="FFFFFF"/>
        </w:rPr>
        <w:t xml:space="preserve"> di Andrea Coccia 12/08/2017</w:t>
      </w:r>
      <w:r>
        <w:rPr>
          <w:rFonts w:ascii="Times New Roman" w:hAnsi="Times New Roman"/>
          <w:sz w:val="24"/>
          <w:szCs w:val="24"/>
          <w:shd w:val="clear" w:color="auto" w:fill="FFFFFF"/>
        </w:rPr>
        <w:t xml:space="preserve">, </w:t>
      </w:r>
      <w:hyperlink r:id="rId19" w:history="1">
        <w:r w:rsidRPr="00047B66">
          <w:rPr>
            <w:rFonts w:ascii="Times New Roman" w:hAnsi="Times New Roman"/>
            <w:sz w:val="24"/>
            <w:szCs w:val="24"/>
          </w:rPr>
          <w:t>www.linkiesta.it</w:t>
        </w:r>
      </w:hyperlink>
    </w:p>
    <w:p w:rsidR="00047B66" w:rsidRPr="00047B66" w:rsidRDefault="00047B66" w:rsidP="00F12F38">
      <w:pPr>
        <w:jc w:val="left"/>
      </w:pPr>
      <w:r w:rsidRPr="00746638">
        <w:rPr>
          <w:rFonts w:ascii="Times New Roman" w:hAnsi="Times New Roman"/>
          <w:noProof/>
          <w:sz w:val="24"/>
          <w:szCs w:val="24"/>
        </w:rPr>
        <w:t>«</w:t>
      </w:r>
      <w:r w:rsidRPr="00047B66">
        <w:rPr>
          <w:rFonts w:ascii="Times New Roman" w:hAnsi="Times New Roman"/>
          <w:color w:val="auto"/>
          <w:sz w:val="24"/>
          <w:szCs w:val="24"/>
        </w:rPr>
        <w:t>Rompere la bolla dei social si può</w:t>
      </w:r>
      <w:r w:rsidRPr="00746638">
        <w:rPr>
          <w:rFonts w:ascii="Times New Roman" w:hAnsi="Times New Roman"/>
          <w:noProof/>
          <w:sz w:val="24"/>
          <w:szCs w:val="24"/>
        </w:rPr>
        <w:t>»</w:t>
      </w:r>
      <w:r w:rsidRPr="00047B66">
        <w:rPr>
          <w:rFonts w:ascii="Times New Roman" w:hAnsi="Times New Roman"/>
          <w:color w:val="auto"/>
          <w:sz w:val="24"/>
          <w:szCs w:val="24"/>
        </w:rPr>
        <w:t>, Federica Colonna 30/04/2017</w:t>
      </w:r>
      <w:r>
        <w:rPr>
          <w:rFonts w:ascii="Times New Roman" w:hAnsi="Times New Roman"/>
          <w:color w:val="auto"/>
          <w:sz w:val="24"/>
          <w:szCs w:val="24"/>
        </w:rPr>
        <w:t>,</w:t>
      </w:r>
      <w:hyperlink r:id="rId20" w:history="1">
        <w:r w:rsidRPr="00047B66">
          <w:rPr>
            <w:rStyle w:val="Collegamentoipertestuale"/>
            <w:rFonts w:ascii="Times New Roman" w:hAnsi="Times New Roman"/>
            <w:color w:val="auto"/>
            <w:sz w:val="24"/>
            <w:szCs w:val="24"/>
            <w:u w:val="none"/>
          </w:rPr>
          <w:t>www.pressreader.com</w:t>
        </w:r>
      </w:hyperlink>
      <w:r>
        <w:rPr>
          <w:rFonts w:ascii="Times New Roman" w:hAnsi="Times New Roman"/>
          <w:color w:val="auto"/>
          <w:sz w:val="24"/>
          <w:szCs w:val="24"/>
        </w:rPr>
        <w:t>.</w:t>
      </w:r>
    </w:p>
    <w:p w:rsidR="00047B66" w:rsidRPr="00047B66" w:rsidRDefault="00047B66" w:rsidP="00F12F38">
      <w:pPr>
        <w:jc w:val="left"/>
        <w:rPr>
          <w:rFonts w:ascii="Times New Roman" w:hAnsi="Times New Roman"/>
          <w:sz w:val="24"/>
          <w:szCs w:val="24"/>
          <w:shd w:val="clear" w:color="auto" w:fill="FFFFFF"/>
        </w:rPr>
      </w:pPr>
      <w:r w:rsidRPr="00746638">
        <w:rPr>
          <w:rFonts w:ascii="Times New Roman" w:hAnsi="Times New Roman"/>
          <w:noProof/>
          <w:sz w:val="24"/>
          <w:szCs w:val="24"/>
        </w:rPr>
        <w:t>«</w:t>
      </w:r>
      <w:r w:rsidRPr="00047B66">
        <w:rPr>
          <w:rFonts w:ascii="Times New Roman" w:eastAsia="Times New Roman" w:hAnsi="Times New Roman"/>
          <w:sz w:val="24"/>
          <w:szCs w:val="24"/>
        </w:rPr>
        <w:t>Rompere le bolle al prossimo, ciò che la Rete impone</w:t>
      </w:r>
      <w:r w:rsidRPr="00746638">
        <w:rPr>
          <w:rFonts w:ascii="Times New Roman" w:hAnsi="Times New Roman"/>
          <w:noProof/>
          <w:sz w:val="24"/>
          <w:szCs w:val="24"/>
        </w:rPr>
        <w:t>»</w:t>
      </w:r>
      <w:r w:rsidRPr="00047B66">
        <w:rPr>
          <w:rFonts w:ascii="Times New Roman" w:eastAsia="Times New Roman" w:hAnsi="Times New Roman"/>
          <w:sz w:val="24"/>
          <w:szCs w:val="24"/>
        </w:rPr>
        <w:t xml:space="preserve"> di Filippo di Blasi 11/2016</w:t>
      </w:r>
      <w:r>
        <w:rPr>
          <w:rFonts w:ascii="Times New Roman" w:eastAsia="Times New Roman" w:hAnsi="Times New Roman"/>
          <w:sz w:val="24"/>
          <w:szCs w:val="24"/>
        </w:rPr>
        <w:t xml:space="preserve">, </w:t>
      </w:r>
      <w:r w:rsidRPr="00047B66">
        <w:rPr>
          <w:rFonts w:ascii="Times New Roman" w:eastAsia="Times New Roman" w:hAnsi="Times New Roman"/>
          <w:sz w:val="24"/>
          <w:szCs w:val="24"/>
        </w:rPr>
        <w:t>www.notizieitalianews.com</w:t>
      </w:r>
      <w:r>
        <w:rPr>
          <w:rFonts w:ascii="Times New Roman" w:eastAsia="Times New Roman" w:hAnsi="Times New Roman"/>
          <w:sz w:val="24"/>
          <w:szCs w:val="24"/>
        </w:rPr>
        <w:t>.</w:t>
      </w:r>
    </w:p>
    <w:p w:rsidR="00DE3E98" w:rsidRPr="00047B66" w:rsidRDefault="00047B66" w:rsidP="00F12F38">
      <w:pPr>
        <w:jc w:val="left"/>
        <w:rPr>
          <w:rFonts w:ascii="Times New Roman" w:hAnsi="Times New Roman"/>
          <w:sz w:val="24"/>
          <w:szCs w:val="24"/>
        </w:rPr>
      </w:pPr>
      <w:r w:rsidRPr="00746638">
        <w:rPr>
          <w:rFonts w:ascii="Times New Roman" w:hAnsi="Times New Roman"/>
          <w:noProof/>
          <w:sz w:val="24"/>
          <w:szCs w:val="24"/>
        </w:rPr>
        <w:t>«</w:t>
      </w:r>
      <w:r w:rsidRPr="00047B66">
        <w:rPr>
          <w:rFonts w:ascii="Times New Roman" w:hAnsi="Times New Roman"/>
          <w:color w:val="auto"/>
          <w:sz w:val="24"/>
          <w:szCs w:val="24"/>
        </w:rPr>
        <w:t>Come uscire dalla tua bolla</w:t>
      </w:r>
      <w:r w:rsidRPr="00746638">
        <w:rPr>
          <w:rFonts w:ascii="Times New Roman" w:hAnsi="Times New Roman"/>
          <w:noProof/>
          <w:sz w:val="24"/>
          <w:szCs w:val="24"/>
        </w:rPr>
        <w:t>»</w:t>
      </w:r>
      <w:r w:rsidRPr="00047B66">
        <w:rPr>
          <w:rFonts w:ascii="Times New Roman" w:hAnsi="Times New Roman"/>
          <w:color w:val="auto"/>
          <w:sz w:val="24"/>
          <w:szCs w:val="24"/>
        </w:rPr>
        <w:t>, Cecilia Mussi 14/03/2017</w:t>
      </w:r>
      <w:r>
        <w:rPr>
          <w:rFonts w:ascii="Times New Roman" w:hAnsi="Times New Roman"/>
          <w:color w:val="auto"/>
          <w:sz w:val="24"/>
          <w:szCs w:val="24"/>
        </w:rPr>
        <w:t xml:space="preserve">, </w:t>
      </w:r>
      <w:hyperlink r:id="rId21" w:history="1">
        <w:r w:rsidRPr="00047B66">
          <w:rPr>
            <w:rStyle w:val="Collegamentoipertestuale"/>
            <w:rFonts w:ascii="Times New Roman" w:hAnsi="Times New Roman"/>
            <w:color w:val="auto"/>
            <w:sz w:val="24"/>
            <w:szCs w:val="24"/>
            <w:u w:val="none"/>
          </w:rPr>
          <w:t>www.pagine99.it</w:t>
        </w:r>
      </w:hyperlink>
      <w:r>
        <w:rPr>
          <w:rFonts w:ascii="Times New Roman" w:hAnsi="Times New Roman"/>
          <w:color w:val="auto"/>
          <w:sz w:val="24"/>
          <w:szCs w:val="24"/>
        </w:rPr>
        <w:t>.</w:t>
      </w:r>
      <w:bookmarkStart w:id="36" w:name="_GoBack"/>
      <w:bookmarkEnd w:id="36"/>
    </w:p>
    <w:sectPr w:rsidR="00DE3E98" w:rsidRPr="00047B66" w:rsidSect="00FB119A">
      <w:footerReference w:type="even" r:id="rId22"/>
      <w:footerReference w:type="default" r:id="rId23"/>
      <w:pgSz w:w="11907" w:h="16839" w:code="1"/>
      <w:pgMar w:top="1418" w:right="1418" w:bottom="1418" w:left="1418" w:header="709" w:footer="709"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1F4C" w:rsidRDefault="007E1F4C">
      <w:pPr>
        <w:spacing w:after="0" w:line="240" w:lineRule="auto"/>
      </w:pPr>
      <w:r>
        <w:separator/>
      </w:r>
    </w:p>
  </w:endnote>
  <w:endnote w:type="continuationSeparator" w:id="0">
    <w:p w:rsidR="007E1F4C" w:rsidRDefault="007E1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icrosoft YaHei UI">
    <w:altName w:val="Arial Unicode MS"/>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514" w:rsidRDefault="005A4514">
    <w:pPr>
      <w:pStyle w:val="Pidipagina"/>
    </w:pPr>
    <w:r>
      <w:rPr>
        <w:noProof/>
      </w:rPr>
      <w:pict>
        <v:oval id="Ovale 21" o:spid="_x0000_s2054" style="position:absolute;left:0;text-align:left;margin-left:.85pt;margin-top:50.05pt;width:41pt;height:41pt;z-index:251663360;visibility:visible;mso-position-horizontal-relative:right-margin-area;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" o:allowincell="f" fillcolor="#d34817 [3204]" stroked="f">
          <v:textbox inset="0,0,0,0">
            <w:txbxContent>
              <w:p w:rsidR="005A4514" w:rsidRDefault="005A4514">
                <w:pPr>
                  <w:pStyle w:val="Nessunaspaziatura"/>
                  <w:jc w:val="center"/>
                  <w:rPr>
                    <w:color w:val="FFFFFF" w:themeColor="background1"/>
                    <w:sz w:val="40"/>
                    <w:szCs w:val="40"/>
                  </w:rPr>
                </w:pPr>
                <w:r>
                  <w:rPr>
                    <w:sz w:val="22"/>
                  </w:rPr>
                  <w:fldChar w:fldCharType="begin"/>
                </w:r>
                <w:r>
                  <w:instrText>PAGE  \* Arabic  \* MERGEFORMAT</w:instrText>
                </w:r>
                <w:r>
                  <w:rPr>
                    <w:sz w:val="22"/>
                  </w:rPr>
                  <w:fldChar w:fldCharType="separate"/>
                </w:r>
                <w:r w:rsidRPr="002C229E">
                  <w:rPr>
                    <w:noProof/>
                    <w:color w:val="FFFFFF" w:themeColor="background1"/>
                    <w:sz w:val="40"/>
                    <w:szCs w:val="40"/>
                  </w:rPr>
                  <w:t>3</w:t>
                </w:r>
                <w:r>
                  <w:rPr>
                    <w:color w:val="FFFFFF" w:themeColor="background1"/>
                    <w:sz w:val="40"/>
                    <w:szCs w:val="40"/>
                  </w:rPr>
                  <w:fldChar w:fldCharType="end"/>
                </w:r>
              </w:p>
            </w:txbxContent>
          </v:textbox>
          <w10:wrap anchorx="margin" anchory="margin"/>
        </v:oval>
      </w:pict>
    </w:r>
    <w:r>
      <w:rPr>
        <w:noProof/>
      </w:rPr>
      <w:pict>
        <v:rect id="Rettangolo 22" o:spid="_x0000_s2053" style="position:absolute;left:0;text-align:left;margin-left:0;margin-top:0;width:41.85pt;height:9in;z-index:251664384;visibility:visible;mso-width-percent:500;mso-height-percent:1000;mso-position-horizontal:left;mso-position-horizontal-relative:righ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" o:allowincell="f" filled="f" stroked="f">
          <v:textbox style="layout-flow:vertical;mso-layout-flow-alt:bottom-to-top" inset=",,8.64pt,10.8pt">
            <w:txbxContent>
              <w:p w:rsidR="005A4514" w:rsidRDefault="005A4514">
                <w:pPr>
                  <w:pStyle w:val="Nessunaspaziatura"/>
                  <w:rPr>
                    <w:rFonts w:asciiTheme="majorHAnsi" w:eastAsiaTheme="majorEastAsia" w:hAnsiTheme="majorHAnsi" w:cstheme="majorBidi"/>
                    <w:sz w:val="20"/>
                  </w:rPr>
                </w:pPr>
                <w:sdt>
                  <w:sdtPr>
                    <w:rPr>
                      <w:rFonts w:asciiTheme="majorHAnsi" w:eastAsiaTheme="majorEastAsia" w:hAnsiTheme="majorHAnsi" w:cstheme="majorBidi"/>
                      <w:sz w:val="20"/>
                    </w:rPr>
                    <w:alias w:val="Titolo"/>
                    <w:id w:val="201965352"/>
                    <w:dataBinding w:prefixMappings="xmlns:ns0='http://schemas.openxmlformats.org/package/2006/metadata/core-properties' xmlns:ns1='http://purl.org/dc/elements/1.1/'" w:xpath="/ns0:coreProperties[1]/ns1:title[1]" w:storeItemID="{6C3C8BC8-F283-45AE-878A-BAB7291924A1}"/>
                    <w:text/>
                  </w:sdtPr>
                  <w:sdtContent>
                    <w:proofErr w:type="spellStart"/>
                    <w:r>
                      <w:rPr>
                        <w:rFonts w:asciiTheme="majorHAnsi" w:eastAsiaTheme="majorEastAsia" w:hAnsiTheme="majorHAnsi" w:cstheme="majorBidi"/>
                        <w:sz w:val="20"/>
                      </w:rPr>
                      <w:t>Filter</w:t>
                    </w:r>
                    <w:proofErr w:type="spellEnd"/>
                    <w:r>
                      <w:rPr>
                        <w:rFonts w:asciiTheme="majorHAnsi" w:eastAsiaTheme="majorEastAsia" w:hAnsiTheme="majorHAnsi" w:cstheme="majorBidi"/>
                        <w:sz w:val="20"/>
                      </w:rPr>
                      <w:t xml:space="preserve"> </w:t>
                    </w:r>
                    <w:proofErr w:type="spellStart"/>
                    <w:r>
                      <w:rPr>
                        <w:rFonts w:asciiTheme="majorHAnsi" w:eastAsiaTheme="majorEastAsia" w:hAnsiTheme="majorHAnsi" w:cstheme="majorBidi"/>
                        <w:sz w:val="20"/>
                      </w:rPr>
                      <w:t>Bubble</w:t>
                    </w:r>
                    <w:proofErr w:type="spellEnd"/>
                    <w:r>
                      <w:rPr>
                        <w:rFonts w:asciiTheme="majorHAnsi" w:eastAsiaTheme="majorEastAsia" w:hAnsiTheme="majorHAnsi" w:cstheme="majorBidi"/>
                        <w:sz w:val="20"/>
                      </w:rPr>
                      <w:t xml:space="preserve"> ed </w:t>
                    </w:r>
                    <w:proofErr w:type="spellStart"/>
                    <w:r>
                      <w:rPr>
                        <w:rFonts w:asciiTheme="majorHAnsi" w:eastAsiaTheme="majorEastAsia" w:hAnsiTheme="majorHAnsi" w:cstheme="majorBidi"/>
                        <w:sz w:val="20"/>
                      </w:rPr>
                      <w:t>Echo</w:t>
                    </w:r>
                    <w:proofErr w:type="spellEnd"/>
                    <w:r>
                      <w:rPr>
                        <w:rFonts w:asciiTheme="majorHAnsi" w:eastAsiaTheme="majorEastAsia" w:hAnsiTheme="majorHAnsi" w:cstheme="majorBidi"/>
                        <w:sz w:val="20"/>
                      </w:rPr>
                      <w:t xml:space="preserve"> </w:t>
                    </w:r>
                    <w:proofErr w:type="spellStart"/>
                    <w:r>
                      <w:rPr>
                        <w:rFonts w:asciiTheme="majorHAnsi" w:eastAsiaTheme="majorEastAsia" w:hAnsiTheme="majorHAnsi" w:cstheme="majorBidi"/>
                        <w:sz w:val="20"/>
                      </w:rPr>
                      <w:t>Chambers</w:t>
                    </w:r>
                    <w:proofErr w:type="spellEnd"/>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a"/>
                    <w:id w:val="201965362"/>
                    <w:dataBinding w:prefixMappings="xmlns:ns0='http://schemas.microsoft.com/office/2006/coverPageProps'" w:xpath="/ns0:CoverPageProperties[1]/ns0:PublishDate[1]" w:storeItemID="{55AF091B-3C7A-41E3-B477-F2FDAA23CFDA}"/>
                    <w:date w:fullDate="2018-03-09T00:00:00Z">
                      <w:dateFormat w:val="dd/MM/yyyy"/>
                      <w:lid w:val="it-IT"/>
                      <w:storeMappedDataAs w:val="dateTime"/>
                      <w:calendar w:val="gregorian"/>
                    </w:date>
                  </w:sdtPr>
                  <w:sdtContent>
                    <w:r>
                      <w:rPr>
                        <w:rFonts w:asciiTheme="majorHAnsi" w:eastAsiaTheme="majorEastAsia" w:hAnsiTheme="majorHAnsi" w:cstheme="majorBidi"/>
                        <w:sz w:val="20"/>
                      </w:rPr>
                      <w:t>09/03/2018</w:t>
                    </w:r>
                  </w:sdtContent>
                </w:sdt>
              </w:p>
            </w:txbxContent>
          </v:textbox>
          <w10:wrap anchorx="margin" anchory="margin"/>
        </v:rect>
      </w:pict>
    </w:r>
    <w:r>
      <w:rPr>
        <w:noProof/>
      </w:rPr>
      <w:pict>
        <v:roundrect id="Forma 24" o:spid="_x0000_s2052" style="position:absolute;left:0;text-align:left;margin-left:0;margin-top:0;width:561.15pt;height:742.85pt;z-index:251665408;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NUD+Gm6&#10;AgAAuQUAAA4AAAAAAAAAAAAAAAAALgIAAGRycy9lMm9Eb2MueG1sUEsBAi0AFAAGAAgAAAAhANpu&#10;fizeAAAABwEAAA8AAAAAAAAAAAAAAAAAFAUAAGRycy9kb3ducmV2LnhtbFBLBQYAAAAABAAEAPMA&#10;AAAfBgAAAAA=&#10;" o:allowincell="f" filled="f" fillcolor="black" strokeweight="1pt">
          <w10:wrap anchorx="page" anchory="page"/>
        </v:roundrect>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A4514" w:rsidRDefault="005A4514">
    <w:pPr>
      <w:rPr>
        <w:sz w:val="20"/>
      </w:rPr>
    </w:pPr>
    <w:r>
      <w:rPr>
        <w:noProof/>
        <w:sz w:val="20"/>
      </w:rPr>
      <w:pict>
        <v:oval id="Ovale 18" o:spid="_x0000_s2051" style="position:absolute;left:0;text-align:left;margin-left:29.95pt;margin-top:-5.7pt;width:41pt;height:41pt;z-index:251659264;visibility:visible;mso-position-horizontal-relative:left-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" o:allowincell="f" fillcolor="#d34817 [3204]" stroked="f">
          <v:textbox inset="0,0,0,0">
            <w:txbxContent>
              <w:p w:rsidR="005A4514" w:rsidRDefault="005A4514">
                <w:pPr>
                  <w:pStyle w:val="Nessunaspaziatura"/>
                  <w:jc w:val="center"/>
                  <w:rPr>
                    <w:color w:val="FFFFFF" w:themeColor="background1"/>
                    <w:sz w:val="40"/>
                    <w:szCs w:val="40"/>
                  </w:rPr>
                </w:pPr>
                <w:r>
                  <w:rPr>
                    <w:sz w:val="22"/>
                  </w:rPr>
                  <w:fldChar w:fldCharType="begin"/>
                </w:r>
                <w:r>
                  <w:instrText>PAGE  \* Arabic  \* MERGEFORMAT</w:instrText>
                </w:r>
                <w:r>
                  <w:rPr>
                    <w:sz w:val="22"/>
                  </w:rPr>
                  <w:fldChar w:fldCharType="separate"/>
                </w:r>
                <w:r w:rsidRPr="0021106B">
                  <w:rPr>
                    <w:noProof/>
                    <w:color w:val="FFFFFF" w:themeColor="background1"/>
                    <w:sz w:val="40"/>
                    <w:szCs w:val="40"/>
                  </w:rPr>
                  <w:t>17</w:t>
                </w:r>
                <w:r>
                  <w:rPr>
                    <w:color w:val="FFFFFF" w:themeColor="background1"/>
                    <w:sz w:val="40"/>
                    <w:szCs w:val="40"/>
                  </w:rPr>
                  <w:fldChar w:fldCharType="end"/>
                </w:r>
              </w:p>
            </w:txbxContent>
          </v:textbox>
          <w10:wrap anchorx="margin"/>
        </v:oval>
      </w:pict>
    </w:r>
    <w:r>
      <w:rPr>
        <w:noProof/>
        <w:sz w:val="10"/>
        <w:szCs w:val="10"/>
      </w:rPr>
      <w:pict>
        <v:rect id="Rettangolo 24" o:spid="_x0000_s2050" style="position:absolute;left:0;text-align:left;margin-left:11.85pt;margin-top:0;width:46.85pt;height:9in;z-index:251661312;visibility:visible;mso-width-percent:500;mso-height-percent:1000;mso-position-horizontal:right;mso-position-horizontal-relative:left-margin-area;mso-position-vertical:bottom;mso-position-vertical-relative:margin;mso-width-percent:500;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" o:allowincell="f" filled="f" stroked="f">
          <v:textbox style="layout-flow:vertical;mso-layout-flow-alt:bottom-to-top" inset=",,8.64pt,10.8pt">
            <w:txbxContent>
              <w:p w:rsidR="005A4514" w:rsidRDefault="005A4514">
                <w:pPr>
                  <w:pStyle w:val="Nessunaspaziatura"/>
                  <w:rPr>
                    <w:rFonts w:asciiTheme="majorHAnsi" w:eastAsiaTheme="majorEastAsia" w:hAnsiTheme="majorHAnsi" w:cstheme="majorBidi"/>
                    <w:sz w:val="20"/>
                  </w:rPr>
                </w:pPr>
                <w:sdt>
                  <w:sdtPr>
                    <w:rPr>
                      <w:rFonts w:asciiTheme="majorHAnsi" w:eastAsiaTheme="majorEastAsia" w:hAnsiTheme="majorHAnsi" w:cstheme="majorBidi"/>
                      <w:sz w:val="20"/>
                    </w:rPr>
                    <w:alias w:val="Titolo"/>
                    <w:id w:val="62384370"/>
                    <w:dataBinding w:prefixMappings="xmlns:ns0='http://schemas.openxmlformats.org/package/2006/metadata/core-properties' xmlns:ns1='http://purl.org/dc/elements/1.1/'" w:xpath="/ns0:coreProperties[1]/ns1:title[1]" w:storeItemID="{6C3C8BC8-F283-45AE-878A-BAB7291924A1}"/>
                    <w:text/>
                  </w:sdtPr>
                  <w:sdtContent>
                    <w:proofErr w:type="spellStart"/>
                    <w:r>
                      <w:rPr>
                        <w:rFonts w:asciiTheme="majorHAnsi" w:eastAsiaTheme="majorEastAsia" w:hAnsiTheme="majorHAnsi" w:cstheme="majorBidi"/>
                        <w:sz w:val="20"/>
                      </w:rPr>
                      <w:t>Filter</w:t>
                    </w:r>
                    <w:proofErr w:type="spellEnd"/>
                    <w:r>
                      <w:rPr>
                        <w:rFonts w:asciiTheme="majorHAnsi" w:eastAsiaTheme="majorEastAsia" w:hAnsiTheme="majorHAnsi" w:cstheme="majorBidi"/>
                        <w:sz w:val="20"/>
                      </w:rPr>
                      <w:t xml:space="preserve"> </w:t>
                    </w:r>
                    <w:proofErr w:type="spellStart"/>
                    <w:r>
                      <w:rPr>
                        <w:rFonts w:asciiTheme="majorHAnsi" w:eastAsiaTheme="majorEastAsia" w:hAnsiTheme="majorHAnsi" w:cstheme="majorBidi"/>
                        <w:sz w:val="20"/>
                      </w:rPr>
                      <w:t>Bubble</w:t>
                    </w:r>
                    <w:proofErr w:type="spellEnd"/>
                    <w:r>
                      <w:rPr>
                        <w:rFonts w:asciiTheme="majorHAnsi" w:eastAsiaTheme="majorEastAsia" w:hAnsiTheme="majorHAnsi" w:cstheme="majorBidi"/>
                        <w:sz w:val="20"/>
                      </w:rPr>
                      <w:t xml:space="preserve"> ed </w:t>
                    </w:r>
                    <w:proofErr w:type="spellStart"/>
                    <w:r>
                      <w:rPr>
                        <w:rFonts w:asciiTheme="majorHAnsi" w:eastAsiaTheme="majorEastAsia" w:hAnsiTheme="majorHAnsi" w:cstheme="majorBidi"/>
                        <w:sz w:val="20"/>
                      </w:rPr>
                      <w:t>Echo</w:t>
                    </w:r>
                    <w:proofErr w:type="spellEnd"/>
                    <w:r>
                      <w:rPr>
                        <w:rFonts w:asciiTheme="majorHAnsi" w:eastAsiaTheme="majorEastAsia" w:hAnsiTheme="majorHAnsi" w:cstheme="majorBidi"/>
                        <w:sz w:val="20"/>
                      </w:rPr>
                      <w:t xml:space="preserve"> </w:t>
                    </w:r>
                    <w:proofErr w:type="spellStart"/>
                    <w:r>
                      <w:rPr>
                        <w:rFonts w:asciiTheme="majorHAnsi" w:eastAsiaTheme="majorEastAsia" w:hAnsiTheme="majorHAnsi" w:cstheme="majorBidi"/>
                        <w:sz w:val="20"/>
                      </w:rPr>
                      <w:t>Chambers</w:t>
                    </w:r>
                    <w:proofErr w:type="spellEnd"/>
                  </w:sdtContent>
                </w:sdt>
                <w:r>
                  <w:rPr>
                    <w:rFonts w:asciiTheme="majorHAnsi" w:eastAsiaTheme="majorEastAsia" w:hAnsiTheme="majorHAnsi" w:cstheme="majorBidi"/>
                    <w:sz w:val="20"/>
                  </w:rPr>
                  <w:t xml:space="preserve"> |  </w:t>
                </w:r>
                <w:sdt>
                  <w:sdtPr>
                    <w:rPr>
                      <w:rFonts w:asciiTheme="majorHAnsi" w:eastAsiaTheme="majorEastAsia" w:hAnsiTheme="majorHAnsi" w:cstheme="majorBidi"/>
                      <w:sz w:val="20"/>
                    </w:rPr>
                    <w:alias w:val="Data"/>
                    <w:id w:val="62384371"/>
                    <w:dataBinding w:prefixMappings="xmlns:ns0='http://schemas.microsoft.com/office/2006/coverPageProps'" w:xpath="/ns0:CoverPageProperties[1]/ns0:PublishDate[1]" w:storeItemID="{55AF091B-3C7A-41E3-B477-F2FDAA23CFDA}"/>
                    <w:date w:fullDate="2018-03-09T00:00:00Z">
                      <w:dateFormat w:val="dd/MM/yyyy"/>
                      <w:lid w:val="it-IT"/>
                      <w:storeMappedDataAs w:val="dateTime"/>
                      <w:calendar w:val="gregorian"/>
                    </w:date>
                  </w:sdtPr>
                  <w:sdtContent>
                    <w:r>
                      <w:rPr>
                        <w:rFonts w:asciiTheme="majorHAnsi" w:eastAsiaTheme="majorEastAsia" w:hAnsiTheme="majorHAnsi" w:cstheme="majorBidi"/>
                        <w:sz w:val="20"/>
                      </w:rPr>
                      <w:t>09/03/2018</w:t>
                    </w:r>
                  </w:sdtContent>
                </w:sdt>
              </w:p>
            </w:txbxContent>
          </v:textbox>
          <w10:wrap anchorx="margin" anchory="margin"/>
        </v:rect>
      </w:pict>
    </w:r>
    <w:r>
      <w:rPr>
        <w:noProof/>
        <w:sz w:val="20"/>
      </w:rPr>
      <w:pict>
        <v:roundrect id="Forma 21" o:spid="_x0000_s2049" style="position:absolute;left:0;text-align:left;margin-left:0;margin-top:0;width:561.15pt;height:742.85pt;z-index:251660288;visibility:visible;mso-width-percent:920;mso-height-percent:940;mso-position-horizontal:center;mso-position-horizontal-relative:page;mso-position-vertical:center;mso-position-vertical-relative:page;mso-width-percent:920;mso-height-percent:940"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" o:allowincell="f" filled="f" fillcolor="black" strokeweight="1pt">
          <w10:wrap anchorx="page" anchory="page"/>
        </v:roundrect>
      </w:pict>
    </w:r>
  </w:p>
  <w:p w:rsidR="005A4514" w:rsidRDefault="005A4514">
    <w:pPr>
      <w:pStyle w:val="Pidipa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1F4C" w:rsidRDefault="007E1F4C">
      <w:pPr>
        <w:spacing w:after="0" w:line="240" w:lineRule="auto"/>
      </w:pPr>
      <w:r>
        <w:separator/>
      </w:r>
    </w:p>
  </w:footnote>
  <w:footnote w:type="continuationSeparator" w:id="0">
    <w:p w:rsidR="007E1F4C" w:rsidRDefault="007E1F4C">
      <w:pPr>
        <w:spacing w:after="0" w:line="240" w:lineRule="auto"/>
      </w:pPr>
      <w:r>
        <w:continuationSeparator/>
      </w:r>
    </w:p>
  </w:footnote>
  <w:footnote w:id="1">
    <w:p w:rsidR="005A4514" w:rsidRPr="00CE2F2A" w:rsidRDefault="005A4514" w:rsidP="00806540">
      <w:pPr>
        <w:pStyle w:val="Testonotaapidipagina"/>
        <w:rPr>
          <w:sz w:val="24"/>
          <w:szCs w:val="24"/>
        </w:rPr>
      </w:pPr>
      <w:r>
        <w:rPr>
          <w:rStyle w:val="Rimandonotaapidipagina"/>
        </w:rPr>
        <w:footnoteRef/>
      </w:r>
      <w:r w:rsidRPr="00CE2F2A">
        <w:rPr>
          <w:sz w:val="24"/>
          <w:szCs w:val="24"/>
        </w:rPr>
        <w:fldChar w:fldCharType="begin" w:fldLock="1"/>
      </w:r>
      <w:r w:rsidRPr="00CE2F2A">
        <w:rPr>
          <w:sz w:val="24"/>
          <w:szCs w:val="24"/>
        </w:rPr>
        <w:instrText>ADDIN CSL_CITATION { "citationItems" : [ { "id" : "ITEM-1", "itemData" : { "ISBN" : "978-8842817741", "author" : [ { "dropping-particle" : "", "family" : "Pariser", "given" : "Eli", "non-dropping-particle" : "", "parse-names" : false, "suffix" : "" } ], "container-title" : "Internazionale", "id" : "ITEM-1", "issued" : { "date-parts" : [ [ "2011" ] ] }, "title" : "Il filtro : quello che Internet ci nasconde", "type" : "book" }, "uris" : [ "http://www.mendeley.com/documents/?uuid=de143cba-adbd-39ac-bafd-5e2e2b57db31" ] } ], "mendeley" : { "formattedCitation" : "Eli Pariser, &lt;i&gt;Il filtro\u202f: quello che Internet ci nasconde&lt;/i&gt;, &lt;i&gt;Internazionale&lt;/i&gt;, 2011", "plainTextFormattedCitation" : "Eli Pariser, Il filtro\u202f: quello che Internet ci nasconde, Internazionale, 2011", "previouslyFormattedCitation" : "Eli Pariser, &lt;i&gt;Il filtro\u202f: quello che Internet ci nasconde&lt;/i&gt;, &lt;i&gt;Internazionale&lt;/i&gt;, 2011" }, "properties" : {  }, "schema" : "https://github.com/citation-style-language/schema/raw/master/csl-citation.json" }</w:instrText>
      </w:r>
      <w:r w:rsidRPr="00CE2F2A">
        <w:rPr>
          <w:sz w:val="24"/>
          <w:szCs w:val="24"/>
        </w:rPr>
        <w:fldChar w:fldCharType="separate"/>
      </w:r>
      <w:r w:rsidRPr="00CE2F2A">
        <w:rPr>
          <w:noProof/>
          <w:sz w:val="24"/>
          <w:szCs w:val="24"/>
        </w:rPr>
        <w:t xml:space="preserve">Eli Pariser, </w:t>
      </w:r>
      <w:r w:rsidRPr="00CE2F2A">
        <w:rPr>
          <w:i/>
          <w:noProof/>
          <w:sz w:val="24"/>
          <w:szCs w:val="24"/>
        </w:rPr>
        <w:t>Il filtro: quello che Internet ci nasconde</w:t>
      </w:r>
      <w:r w:rsidRPr="00CE2F2A">
        <w:rPr>
          <w:noProof/>
          <w:sz w:val="24"/>
          <w:szCs w:val="24"/>
        </w:rPr>
        <w:t xml:space="preserve">, </w:t>
      </w:r>
      <w:r w:rsidRPr="00CE2F2A">
        <w:rPr>
          <w:i/>
          <w:noProof/>
          <w:sz w:val="24"/>
          <w:szCs w:val="24"/>
        </w:rPr>
        <w:t>Internazionale</w:t>
      </w:r>
      <w:r w:rsidRPr="00CE2F2A">
        <w:rPr>
          <w:noProof/>
          <w:sz w:val="24"/>
          <w:szCs w:val="24"/>
        </w:rPr>
        <w:t>, 2011</w:t>
      </w:r>
      <w:r w:rsidRPr="00CE2F2A">
        <w:rPr>
          <w:sz w:val="24"/>
          <w:szCs w:val="24"/>
        </w:rPr>
        <w:fldChar w:fldCharType="end"/>
      </w:r>
    </w:p>
  </w:footnote>
  <w:footnote w:id="2">
    <w:p w:rsidR="005A4514" w:rsidRPr="00DF43A5" w:rsidRDefault="005A4514" w:rsidP="00806540">
      <w:pPr>
        <w:pStyle w:val="Testonotaapidipagina"/>
        <w:rPr>
          <w:lang w:val="en-US"/>
        </w:rPr>
      </w:pPr>
      <w:r w:rsidRPr="00CE2F2A">
        <w:rPr>
          <w:rStyle w:val="Rimandonotaapidipagina"/>
          <w:sz w:val="24"/>
          <w:szCs w:val="24"/>
        </w:rPr>
        <w:footnoteRef/>
      </w:r>
      <w:r w:rsidRPr="00CE2F2A">
        <w:rPr>
          <w:sz w:val="24"/>
          <w:szCs w:val="24"/>
        </w:rPr>
        <w:fldChar w:fldCharType="begin" w:fldLock="1"/>
      </w:r>
      <w:r w:rsidRPr="00CE2F2A">
        <w:rPr>
          <w:sz w:val="24"/>
          <w:szCs w:val="24"/>
          <w:lang w:val="en-US"/>
        </w:rPr>
        <w:instrText>ADDIN CSL_CITATION { "citationItems" : [ { "id" : "ITEM-1", "itemData" : { "abstract" : "Cloud services such as Facebook and Google search started to use personalization algorithms in order to deal with growing amount of data online. This is often done in order to reduce the \" information overload \" . User's interaction with the system is recorded in a single identity, and the information is personalized for the user using this identity. However, as we argue, such filters often ignore the context of information and they are never value neutral. These algorithms operate without the control and knowledge of the user, leading to a \" filter bubble \" . In this paper, by building on existing philosophical work, we discuss three human values implicated in personalized filtering: autonomy, identity, and transparency.", "author" : [ { "dropping-particle" : "", "family" : "Bozdag", "given" : "Engin", "non-dropping-particle" : "", "parse-names" : false, "suffix" : "" }, { "dropping-particle" : "", "family" : "Timmermans", "given" : "Job", "non-dropping-particle" : "", "parse-names" : false, "suffix" : "" } ], "container-title" : "1st International Workshop on Values in Design\u2013Building Bridges between RE, HCI and Ethics", "id" : "ITEM-1", "issued" : { "date-parts" : [ [ "2011" ] ] }, "title" : "Values in the filter bubble Ethics of Personalization Algorithms in Cloud Computing", "type" : "article-journal" }, "uris" : [ "http://www.mendeley.com/documents/?uuid=b51bf45e-3519-3bd1-8d36-8ee684294932" ] } ], "mendeley" : { "formattedCitation" : "Engin Bozdag, Job Timmermans, \u00abValues in the filter bubble Ethics of Personalization Algorithms in Cloud Computing\u00bb, &lt;i&gt;1st International Workshop on Values in Design\u2013Building Bridges between RE, HCI and Ethics&lt;/i&gt;, 2011", "plainTextFormattedCitation" : "Engin Bozdag, Job Timmermans, \u00abValues in the filter bubble Ethics of Personalization Algorithms in Cloud Computing\u00bb, 1st International Workshop on Values in Design\u2013Building Bridges between RE, HCI and Ethics, 2011", "previouslyFormattedCitation" : "Engin Bozdag, Job Timmermans, \u00abValues in the filter bubble Ethics of Personalization Algorithms in Cloud Computing\u00bb, &lt;i&gt;1st International Workshop on Values in Design\u2013Building Bridges between RE, HCI and Ethics&lt;/i&gt;, 2011" }, "properties" : {  }, "schema" : "https://github.com/citation-style-language/schema/raw/master/csl-citation.json" }</w:instrText>
      </w:r>
      <w:r w:rsidRPr="00CE2F2A">
        <w:rPr>
          <w:sz w:val="24"/>
          <w:szCs w:val="24"/>
        </w:rPr>
        <w:fldChar w:fldCharType="separate"/>
      </w:r>
      <w:r w:rsidRPr="00CE2F2A">
        <w:rPr>
          <w:noProof/>
          <w:sz w:val="24"/>
          <w:szCs w:val="24"/>
          <w:lang w:val="en-US"/>
        </w:rPr>
        <w:t xml:space="preserve">Engin Bozdag, Job Timmermans, «Values in the </w:t>
      </w:r>
      <w:r>
        <w:rPr>
          <w:noProof/>
          <w:sz w:val="24"/>
          <w:szCs w:val="24"/>
          <w:lang w:val="en-US"/>
        </w:rPr>
        <w:t>Filter Bubble</w:t>
      </w:r>
      <w:r w:rsidRPr="00CE2F2A">
        <w:rPr>
          <w:noProof/>
          <w:sz w:val="24"/>
          <w:szCs w:val="24"/>
          <w:lang w:val="en-US"/>
        </w:rPr>
        <w:t xml:space="preserve"> Ethics of Personalization Algorithms in Cloud Computing», </w:t>
      </w:r>
      <w:r w:rsidRPr="00CE2F2A">
        <w:rPr>
          <w:i/>
          <w:noProof/>
          <w:sz w:val="24"/>
          <w:szCs w:val="24"/>
          <w:lang w:val="en-US"/>
        </w:rPr>
        <w:t>1st International Workshop on Values in Design–Building Bridges between RE, HCI and Ethics</w:t>
      </w:r>
      <w:r w:rsidRPr="00CE2F2A">
        <w:rPr>
          <w:noProof/>
          <w:sz w:val="24"/>
          <w:szCs w:val="24"/>
          <w:lang w:val="en-US"/>
        </w:rPr>
        <w:t>, 2011</w:t>
      </w:r>
      <w:r w:rsidRPr="00CE2F2A">
        <w:rPr>
          <w:sz w:val="24"/>
          <w:szCs w:val="24"/>
        </w:rPr>
        <w:fldChar w:fldCharType="end"/>
      </w:r>
      <w:r w:rsidRPr="00CE2F2A">
        <w:rPr>
          <w:sz w:val="24"/>
          <w:szCs w:val="24"/>
          <w:lang w:val="en-US"/>
        </w:rPr>
        <w:t>.</w:t>
      </w:r>
    </w:p>
  </w:footnote>
  <w:footnote w:id="3">
    <w:p w:rsidR="005A4514" w:rsidRPr="00CE2F2A" w:rsidRDefault="005A4514" w:rsidP="00806540">
      <w:pPr>
        <w:pStyle w:val="Testonotaapidipagina"/>
        <w:rPr>
          <w:sz w:val="22"/>
          <w:szCs w:val="22"/>
          <w:lang w:val="en-US"/>
        </w:rPr>
      </w:pPr>
      <w:r>
        <w:rPr>
          <w:rStyle w:val="Rimandonotaapidipagina"/>
        </w:rPr>
        <w:footnoteRef/>
      </w:r>
      <w:r w:rsidRPr="00CE2F2A">
        <w:rPr>
          <w:sz w:val="22"/>
          <w:szCs w:val="22"/>
        </w:rPr>
        <w:fldChar w:fldCharType="begin" w:fldLock="1"/>
      </w:r>
      <w:r w:rsidRPr="00CE2F2A">
        <w:rPr>
          <w:sz w:val="22"/>
          <w:szCs w:val="22"/>
          <w:lang w:val="en-US"/>
        </w:rPr>
        <w:instrText>ADDIN CSL_CITATION { "citationItems" : [ { "id" : "ITEM-1", "itemData" : { "abstract" : "We investigated participants' preferential selection of information and their attitude moderation in an online environment. Results showed that even when opposing views were presented side-to-side, people would still preferentially select information that reinforced their existing attitudes. Preferential selection of information was, however, influenced by both situational (e.g., perceived threat) and personal (e.g., topic involvement) factors. Specifically, perceived threat induced selective exposure to attitude consistent information for topics that participants had low involvement. Participants had a higher tendency to select peer user opinions in topics that they had low than high involvement, but only when there was no perception of threat. Overall, participants' attitudes were moderated after being exposed to diverse views, although high topic involvement led to higher resistance to such moderation. Perceived threat also weakened attitude moderation, especially for low involvement topics. Results have important implication to the potential effects of \" information bubble \" \u2013 selective exposure can be induced by situational and personal factors even when competing views are presented side-by-side.", "author" : [ { "dropping-particle" : "", "family" : "Liao", "given" : "Q Vera", "non-dropping-particle" : "", "parse-names" : false, "suffix" : "" }, { "dropping-particle" : "", "family" : "Fu", "given" : "Wai-Tat", "non-dropping-particle" : "", "parse-names" : false, "suffix" : "" } ], "id" : "ITEM-1", "issued" : { "date-parts" : [ [ "2013" ] ] }, "title" : "Beyond the Filter Bubble: Interactive Effects of Perceived Threat and Topic Involvement on Selective Exposure to Information", "type" : "article-journal" }, "uris" : [ "http://www.mendeley.com/documents/?uuid=94705086-519a-36ec-9d88-bd98b76be7e6" ] } ], "mendeley" : { "formattedCitation" : "Q Vera Liao, Wai-Tat Fu, \u00abBeyond the Filter Bubble: Interactive Effects of Perceived Threat and Topic Involvement on Selective Exposure to Information\u00bb, 2013, http://delivery.acm.org/10.1145/2490000/2481326/p2359-liao.pdf?ip=151.100.102.72&amp;id=2481326&amp;acc=ACTIVE SERVICE&amp;key=296E2ED678667973.DFAD1CBCE5209C09.4D4702B0C3E38B35.4D4702B0C3E38B35&amp;CFID=827832959&amp;CFTOKEN=92205272&amp;__acm__=1510311896_72cdf13af193644290c22", "manualFormatting" : "Q Vera Liao, Wai-Tat Fu, \u00abBeyond the Filter Bubble: Interactive Effects of Perceived Threat and Topic Involvement on Selective Exposure to Information\u00bb, 2013. ", "plainTextFormattedCitation" : "Q Vera Liao, Wai-Tat Fu, \u00abBeyond the Filter Bubble: Interactive Effects of Perceived Threat and Topic Involvement on Selective Exposure to Information\u00bb, 2013, http://delivery.acm.org/10.1145/2490000/2481326/p2359-liao.pdf?ip=151.100.102.72&amp;id=2481326&amp;acc=ACTIVE SERVICE&amp;key=296E2ED678667973.DFAD1CBCE5209C09.4D4702B0C3E38B35.4D4702B0C3E38B35&amp;CFID=827832959&amp;CFTOKEN=92205272&amp;__acm__=1510311896_72cdf13af193644290c22", "previouslyFormattedCitation" : "Q Vera Liao, Wai-Tat Fu, \u00abBeyond the Filter Bubble: Interactive Effects of Perceived Threat and Topic Involvement on Selective Exposure to Information\u00bb, 2013, http://delivery.acm.org/10.1145/2490000/2481326/p2359-liao.pdf?ip=151.100.102.72&amp;id=2481326&amp;acc=ACTIVE SERVICE&amp;key=296E2ED678667973.DFAD1CBCE5209C09.4D4702B0C3E38B35.4D4702B0C3E38B35&amp;CFID=827832959&amp;CFTOKEN=92205272&amp;__acm__=1510311896_72cdf13af193644290c22" }, "properties" : {  }, "schema" : "https://github.com/citation-style-language/schema/raw/master/csl-citation.json" }</w:instrText>
      </w:r>
      <w:r w:rsidRPr="00CE2F2A">
        <w:rPr>
          <w:sz w:val="22"/>
          <w:szCs w:val="22"/>
        </w:rPr>
        <w:fldChar w:fldCharType="separate"/>
      </w:r>
      <w:r w:rsidRPr="00CE2F2A">
        <w:rPr>
          <w:noProof/>
          <w:sz w:val="22"/>
          <w:szCs w:val="22"/>
          <w:lang w:val="en-US"/>
        </w:rPr>
        <w:t xml:space="preserve">Q Vera Liao, Wai-Tat Fu, «Beyond the </w:t>
      </w:r>
      <w:r>
        <w:rPr>
          <w:noProof/>
          <w:sz w:val="22"/>
          <w:szCs w:val="22"/>
          <w:lang w:val="en-US"/>
        </w:rPr>
        <w:t>Filter Bubble</w:t>
      </w:r>
      <w:r w:rsidRPr="00CE2F2A">
        <w:rPr>
          <w:noProof/>
          <w:sz w:val="22"/>
          <w:szCs w:val="22"/>
          <w:lang w:val="en-US"/>
        </w:rPr>
        <w:t xml:space="preserve">: Interactive Effects of Perceived Threat and Topic Involvement on Selective Exposure to Information», 2013. </w:t>
      </w:r>
      <w:r w:rsidRPr="00CE2F2A">
        <w:rPr>
          <w:sz w:val="22"/>
          <w:szCs w:val="22"/>
        </w:rPr>
        <w:fldChar w:fldCharType="end"/>
      </w:r>
    </w:p>
  </w:footnote>
  <w:footnote w:id="4">
    <w:p w:rsidR="005A4514" w:rsidRPr="00387404" w:rsidRDefault="005A4514" w:rsidP="00806540">
      <w:pPr>
        <w:pStyle w:val="Testonotaapidipagina"/>
        <w:rPr>
          <w:lang w:val="en-US"/>
        </w:rPr>
      </w:pPr>
      <w:r w:rsidRPr="00CE2F2A">
        <w:rPr>
          <w:rStyle w:val="Rimandonotaapidipagina"/>
          <w:sz w:val="22"/>
          <w:szCs w:val="22"/>
        </w:rPr>
        <w:footnoteRef/>
      </w:r>
      <w:r w:rsidRPr="00CE2F2A">
        <w:rPr>
          <w:sz w:val="22"/>
          <w:szCs w:val="22"/>
        </w:rPr>
        <w:fldChar w:fldCharType="begin" w:fldLock="1"/>
      </w:r>
      <w:r w:rsidRPr="00CE2F2A">
        <w:rPr>
          <w:sz w:val="22"/>
          <w:szCs w:val="22"/>
          <w:lang w:val="en-US"/>
        </w:rPr>
        <w:instrText>ADDIN CSL_CITATION { "citationItems" : [ { "id" : "ITEM-1", "itemData" : { "DOI" : "10.1007/s10676-015-9380-y", "abstract" : "It has been argued that the Internet and social media increase the number of available viewpoints, per-spectives, ideas and opinions available, leading to a very diverse pool of information. However, critics have argued that algorithms used by search engines, social networking platforms and other large online intermediaries actually decrease information diversity by forming so-called ''filter bubbles''. This may form a serious threat to our democra-cies. In response to this threat others have developed algorithms and digital tools to combat filter bubbles. This paper first provides examples of different software designs that try to break filter bubbles. Secondly, we show how norms required by two democracy models dominate the tools that are developed to fight the filter bubbles, while norms of other models are completely missing in the tools. The paper in conclusion argues that democracy itself is a contested concept and points to a variety of norms. Designers of diversity enhancing tools must thus be exposed to diverse conceptions of democracy.", "author" : [ { "dropping-particle" : "", "family" : "Bozdag", "given" : "Engin", "non-dropping-particle" : "", "parse-names" : false, "suffix" : "" }, { "dropping-particle" : "", "family" : "Jeroen Van Den Hoven", "given" : "@bullet", "non-dropping-particle" : "", "parse-names" : false, "suffix" : "" } ], "container-title" : "Ethics and Information Technology", "id" : "ITEM-1", "issued" : { "date-parts" : [ [ "2015" ] ] }, "title" : "Breaking the filter bubble: democracy and design", "type" : "article-journal", "volume" : "17" }, "uris" : [ "http://www.mendeley.com/documents/?uuid=ff5211eb-36e9-3d4f-88db-e5ad1efbf9c2" ] } ], "mendeley" : { "formattedCitation" : "Engin Bozdag, @bullet Jeroen Van Den Hoven, \u00abBreaking the filter bubble: democracy and design\u00bb, &lt;i&gt;Ethics and Information Technology&lt;/i&gt;, vol. 17, 2015, https://link.springer.com/content/pdf/10.1007%2Fs10676-015-9380-y.pdf", "manualFormatting" : "Engin Bozdag, Jeroen Van Den Hoven, \u00abBreaking the filter bubble: democracy and design\u00bb, Ethics and Information Technology, vol. 17, 2015. ", "plainTextFormattedCitation" : "Engin Bozdag, @bullet Jeroen Van Den Hoven, \u00abBreaking the filter bubble: democracy and design\u00bb, Ethics and Information Technology, vol. 17, 2015, https://link.springer.com/content/pdf/10.1007%2Fs10676-015-9380-y.pdf", "previouslyFormattedCitation" : "Engin Bozdag, @bullet Jeroen Van Den Hoven, \u00abBreaking the filter bubble: democracy and design\u00bb, &lt;i&gt;Ethics and Information Technology&lt;/i&gt;, vol. 17, 2015, https://link.springer.com/content/pdf/10.1007%2Fs10676-015-9380-y.pdf" }, "properties" : {  }, "schema" : "https://github.com/citation-style-language/schema/raw/master/csl-citation.json" }</w:instrText>
      </w:r>
      <w:r w:rsidRPr="00CE2F2A">
        <w:rPr>
          <w:sz w:val="22"/>
          <w:szCs w:val="22"/>
        </w:rPr>
        <w:fldChar w:fldCharType="separate"/>
      </w:r>
      <w:r w:rsidRPr="00CE2F2A">
        <w:rPr>
          <w:noProof/>
          <w:sz w:val="22"/>
          <w:szCs w:val="22"/>
          <w:lang w:val="en-US"/>
        </w:rPr>
        <w:t xml:space="preserve">Engin Bozdag, Jeroen Van Den Hoven, «Breaking the </w:t>
      </w:r>
      <w:r>
        <w:rPr>
          <w:noProof/>
          <w:sz w:val="22"/>
          <w:szCs w:val="22"/>
          <w:lang w:val="en-US"/>
        </w:rPr>
        <w:t>Filter Bubble</w:t>
      </w:r>
      <w:r w:rsidRPr="00CE2F2A">
        <w:rPr>
          <w:noProof/>
          <w:sz w:val="22"/>
          <w:szCs w:val="22"/>
          <w:lang w:val="en-US"/>
        </w:rPr>
        <w:t xml:space="preserve">: democracy and design», </w:t>
      </w:r>
      <w:r w:rsidRPr="00CE2F2A">
        <w:rPr>
          <w:i/>
          <w:noProof/>
          <w:sz w:val="22"/>
          <w:szCs w:val="22"/>
          <w:lang w:val="en-US"/>
        </w:rPr>
        <w:t>Ethics and Information Technology</w:t>
      </w:r>
      <w:r w:rsidRPr="00CE2F2A">
        <w:rPr>
          <w:noProof/>
          <w:sz w:val="22"/>
          <w:szCs w:val="22"/>
          <w:lang w:val="en-US"/>
        </w:rPr>
        <w:t xml:space="preserve">, vol. 17, 2015. </w:t>
      </w:r>
      <w:r w:rsidRPr="00CE2F2A">
        <w:rPr>
          <w:sz w:val="22"/>
          <w:szCs w:val="22"/>
        </w:rPr>
        <w:fldChar w:fldCharType="end"/>
      </w:r>
    </w:p>
  </w:footnote>
  <w:footnote w:id="5">
    <w:p w:rsidR="005A4514" w:rsidRPr="00CE2F2A" w:rsidRDefault="005A4514" w:rsidP="00806540">
      <w:pPr>
        <w:pStyle w:val="Testonotaapidipagina"/>
        <w:rPr>
          <w:sz w:val="22"/>
          <w:szCs w:val="22"/>
          <w:lang w:val="en-US"/>
        </w:rPr>
      </w:pPr>
      <w:r>
        <w:rPr>
          <w:rStyle w:val="Rimandonotaapidipagina"/>
        </w:rPr>
        <w:footnoteRef/>
      </w:r>
      <w:r w:rsidRPr="00CE2F2A">
        <w:rPr>
          <w:sz w:val="22"/>
          <w:szCs w:val="22"/>
        </w:rPr>
        <w:fldChar w:fldCharType="begin" w:fldLock="1"/>
      </w:r>
      <w:r w:rsidRPr="00CE2F2A">
        <w:rPr>
          <w:sz w:val="22"/>
          <w:szCs w:val="22"/>
          <w:lang w:val="en-US"/>
        </w:rPr>
        <w:instrText>ADDIN CSL_CITATION { "citationItems" : [ { "id" : "ITEM-1", "itemData" : { "abstract" : "Imagine a world in which all your questions meet calculated answers defined and achieved by an opaque process. A place where your various interrogations are tracked and stored so that the knowledge the system possesses about you is con-tinuously refined. Your behavior, centers of interest, habits, and languages are end-lessly monitored, collected, and transmitted to a secret, remote command center. That command center, which provides a massive map of the known world, gathers information about all the inhabitants of this place. The scope and the ramifications of the actual use of that massive intelligence remain unknown to you, but you are told that everything is geared towards collective benefits. Indeed, the system sup-ports its users and spares no effort to organize and offer seamless access to varied information about any topic you seek to explore. Moreover, it has been designed in a way which helps you to stay focused by filtering out pieces of information that it has decided are of limited use for your future projects. The system 'cares' so much about your precise understanding of the world that it will even try to anticipate your questions. In order to smother unfiltered social interactions and increase its own ef-ficiency, the system will also strongly suggest a transparent digital classification of individual identities. While most people thrive within the system, a few lonely inhabitants are resisting. Nos-talgic for their former world, these individuals try not to share their personal infor-mation, although the system episodically tries to trick them into doing so. A typical hardcore resister keeps raising critical questions about the opaque management of the command center and is tirelessly trying to find out which intelligence agencies might actually benefit from the collected data. He takes a symbolic stance and refuses the digital identity that he has been assigned.", "author" : [ { "dropping-particle" : "", "family" : "Jobin", "given" : "Anna", "non-dropping-particle" : "", "parse-names" : false, "suffix" : "" }, { "dropping-particle" : "", "family" : "Glassey", "given" : "Olivier", "non-dropping-particle" : "", "parse-names" : false, "suffix" : "" } ], "id" : "ITEM-1", "issued" : { "date-parts" : [ [ "2014" ] ] }, "title" : "'I Am not a Web Search Result! I Am a Free Word': The Categorization of 'Switzerland' by Google", "type" : "article-journal" }, "uris" : [ "http://www.mendeley.com/documents/?uuid=21239acb-de24-3421-8761-93aa262e37d2" ] } ], "mendeley" : { "formattedCitation" : "Anna Jobin, Olivier Glassey, \u00ab\u201cI Am not a Web Search Result! I Am a Free Word\u201d: The Categorization of \u201cSwitzerland\u201d by Google\u00bb, 2014, http://networkcultures.org/query/wp-content/uploads/sites/4/2014/06/11.Jobin_Glassey.pdf", "manualFormatting" : "Anna Jobin, Olivier Glassey, \u00ab\u201cI Am not a Web Search Result! I Am a Free Word\u201d: The Categorization of \u201cSwitzerland\u201d by Google\u00bb, 2014, pp 1.", "plainTextFormattedCitation" : "Anna Jobin, Olivier Glassey, \u00ab\u201cI Am not a Web Search Result! I Am a Free Word\u201d: The Categorization of \u201cSwitzerland\u201d by Google\u00bb, 2014, http://networkcultures.org/query/wp-content/uploads/sites/4/2014/06/11.Jobin_Glassey.pdf", "previouslyFormattedCitation" : "Anna Jobin, Olivier Glassey, \u00ab\u201cI Am not a Web Search Result! I Am a Free Word\u201d: The Categorization of \u201cSwitzerland\u201d by Google\u00bb, 2014, http://networkcultures.org/query/wp-content/uploads/sites/4/2014/06/11.Jobin_Glassey.pdf" }, "properties" : {  }, "schema" : "https://github.com/citation-style-language/schema/raw/master/csl-citation.json" }</w:instrText>
      </w:r>
      <w:r w:rsidRPr="00CE2F2A">
        <w:rPr>
          <w:sz w:val="22"/>
          <w:szCs w:val="22"/>
        </w:rPr>
        <w:fldChar w:fldCharType="separate"/>
      </w:r>
      <w:r w:rsidRPr="00CE2F2A">
        <w:rPr>
          <w:noProof/>
          <w:sz w:val="22"/>
          <w:szCs w:val="22"/>
          <w:lang w:val="en-US"/>
        </w:rPr>
        <w:t>Anna Jobin, Olivier Glassey, «“I Am not a Web Search Result! I Am a Free Word”: The Categorization of “Switzerland” by Google», 2014, pp 1.</w:t>
      </w:r>
      <w:r w:rsidRPr="00CE2F2A">
        <w:rPr>
          <w:sz w:val="22"/>
          <w:szCs w:val="22"/>
        </w:rPr>
        <w:fldChar w:fldCharType="end"/>
      </w:r>
    </w:p>
  </w:footnote>
  <w:footnote w:id="6">
    <w:p w:rsidR="005A4514" w:rsidRPr="00CE2F2A" w:rsidRDefault="005A4514" w:rsidP="00806540">
      <w:pPr>
        <w:pStyle w:val="Testonotaapidipagina"/>
        <w:rPr>
          <w:sz w:val="22"/>
          <w:szCs w:val="22"/>
        </w:rPr>
      </w:pPr>
      <w:r w:rsidRPr="00CE2F2A">
        <w:rPr>
          <w:rStyle w:val="Rimandonotaapidipagina"/>
          <w:sz w:val="22"/>
          <w:szCs w:val="22"/>
        </w:rPr>
        <w:footnoteRef/>
      </w:r>
      <w:r w:rsidRPr="00CE2F2A">
        <w:rPr>
          <w:sz w:val="22"/>
          <w:szCs w:val="22"/>
        </w:rPr>
        <w:t xml:space="preserve"> Intelligenza artificiale.</w:t>
      </w:r>
    </w:p>
  </w:footnote>
  <w:footnote w:id="7">
    <w:p w:rsidR="005A4514" w:rsidRDefault="005A4514" w:rsidP="00CE2F2A">
      <w:pPr>
        <w:pStyle w:val="Testonotaapidipagina"/>
        <w:jc w:val="left"/>
      </w:pPr>
      <w:r w:rsidRPr="00CE2F2A">
        <w:rPr>
          <w:rStyle w:val="Rimandonotaapidipagina"/>
          <w:sz w:val="22"/>
          <w:szCs w:val="22"/>
        </w:rPr>
        <w:footnoteRef/>
      </w:r>
      <w:r w:rsidRPr="00CE2F2A">
        <w:rPr>
          <w:sz w:val="22"/>
          <w:szCs w:val="22"/>
        </w:rPr>
        <w:fldChar w:fldCharType="begin" w:fldLock="1"/>
      </w:r>
      <w:r w:rsidRPr="00CE2F2A">
        <w:rPr>
          <w:sz w:val="22"/>
          <w:szCs w:val="22"/>
        </w:rPr>
        <w:instrText>ADDIN CSL_CITATION { "citationItems" : [ { "id" : "ITEM-1", "itemData" : { "abstract" : "Websemantico.org \u00e8 la risorsa italiana sul web semantico e tutte le sue applicazioni", "id" : "ITEM-1", "issued" : { "date-parts" : [ [ "2005", "10", "25" ] ] }, "title" : "Websemantico.org", "type" : "article-journal" }, "uris" : [ "http://www.mendeley.com/documents/?uuid=8f551c50-1a8f-3f4b-b235-ee608b795216" ] } ], "mendeley" : { "formattedCitation" : "\u00abWebsemantico.org\u00bb, ottobre 2005, http://www.websemantico.org/articoli/approcciwebsemantico.php", "plainTextFormattedCitation" : "\u00abWebsemantico.org\u00bb, ottobre 2005, http://www.websemantico.org/articoli/approcciwebsemantico.php", "previouslyFormattedCitation" : "\u00abWebsemantico.org\u00bb, ottobre 2005, http://www.websemantico.org/articoli/approcciwebsemantico.php" }, "properties" : {  }, "schema" : "https://github.com/citation-style-language/schema/raw/master/csl-citation.json" }</w:instrText>
      </w:r>
      <w:r w:rsidRPr="00CE2F2A">
        <w:rPr>
          <w:sz w:val="22"/>
          <w:szCs w:val="22"/>
        </w:rPr>
        <w:fldChar w:fldCharType="separate"/>
      </w:r>
      <w:r w:rsidRPr="00CE2F2A">
        <w:rPr>
          <w:noProof/>
          <w:sz w:val="22"/>
          <w:szCs w:val="22"/>
        </w:rPr>
        <w:t>«Websemantico.org», ottobre 2005, http://www.websemantico.org/articoli/approcciwebsemantico.php</w:t>
      </w:r>
      <w:r w:rsidRPr="00CE2F2A">
        <w:rPr>
          <w:sz w:val="22"/>
          <w:szCs w:val="22"/>
        </w:rPr>
        <w:fldChar w:fldCharType="end"/>
      </w:r>
    </w:p>
  </w:footnote>
  <w:footnote w:id="8">
    <w:p w:rsidR="005A4514" w:rsidRPr="00FA4428" w:rsidRDefault="005A4514" w:rsidP="00806540">
      <w:pPr>
        <w:pStyle w:val="Testonotaapidipagina"/>
      </w:pPr>
      <w:r>
        <w:rPr>
          <w:rStyle w:val="Rimandonotaapidipagina"/>
        </w:rPr>
        <w:footnoteRef/>
      </w:r>
      <w:proofErr w:type="spellStart"/>
      <w:r w:rsidRPr="00FA4428">
        <w:rPr>
          <w:i/>
          <w:sz w:val="22"/>
          <w:szCs w:val="22"/>
        </w:rPr>
        <w:t>Ibidinem</w:t>
      </w:r>
      <w:proofErr w:type="spellEnd"/>
    </w:p>
  </w:footnote>
  <w:footnote w:id="9">
    <w:p w:rsidR="005A4514" w:rsidRPr="00CE2F2A" w:rsidRDefault="005A4514">
      <w:pPr>
        <w:pStyle w:val="Testonotaapidipagina"/>
        <w:rPr>
          <w:sz w:val="22"/>
          <w:szCs w:val="22"/>
        </w:rPr>
      </w:pPr>
      <w:r>
        <w:rPr>
          <w:rStyle w:val="Rimandonotaapidipagina"/>
        </w:rPr>
        <w:footnoteRef/>
      </w:r>
      <w:r w:rsidRPr="00CE2F2A">
        <w:rPr>
          <w:sz w:val="22"/>
          <w:szCs w:val="22"/>
        </w:rPr>
        <w:fldChar w:fldCharType="begin" w:fldLock="1"/>
      </w:r>
      <w:r w:rsidRPr="00CE2F2A">
        <w:rPr>
          <w:sz w:val="22"/>
          <w:szCs w:val="22"/>
        </w:rPr>
        <w:instrText>ADDIN CSL_CITATION { "citationItems" : [ { "id" : "ITEM-1", "itemData" : { "ISBN" : "1471673685", "author" : [ { "dropping-particle" : "", "family" : "Maffei", "given" : "Paolo.", "non-dropping-particle" : "", "parse-names" : false, "suffix" : "" } ], "id" : "ITEM-1", "issued" : { "date-parts" : [ [ "2012" ] ] }, "publisher" : "Lulu Com", "title" : "Web che funziona. guida ai fondamenti del marketing digitale.", "type" : "book" }, "uris" : [ "http://www.mendeley.com/documents/?uuid=5d6e40a0-cd8b-3293-9e6d-7d34d8e43575" ] } ], "mendeley" : { "formattedCitation" : "Paolo. Maffei, &lt;i&gt;Web che funziona. guida ai fondamenti del marketing digitale.&lt;/i&gt;, Lulu Com, 2012, https://books.google.it/books?id=uviuAwAAQBAJ&amp;pg=PA9&amp;dq=il+web+che+funziona+info&amp;hl=it&amp;sa=X&amp;ved=0ahUKEwi6-5PxicHYAhUJ4qQKHXeODiMQ6AEIJzAA#v=onepage&amp;q=il web che funziona info&amp;f=false", "manualFormatting" : "Paolo. Maffei, Web che funziona. guida ai fondamenti del marketing digitale., Lulu Com, 2012. ", "plainTextFormattedCitation" : "Paolo. Maffei, Web che funziona. guida ai fondamenti del marketing digitale., Lulu Com, 2012, https://books.google.it/books?id=uviuAwAAQBAJ&amp;pg=PA9&amp;dq=il+web+che+funziona+info&amp;hl=it&amp;sa=X&amp;ved=0ahUKEwi6-5PxicHYAhUJ4qQKHXeODiMQ6AEIJzAA#v=onepage&amp;q=il web che funziona info&amp;f=false", "previouslyFormattedCitation" : "Paolo. Maffei, &lt;i&gt;Web che funziona. guida ai fondamenti del marketing digitale.&lt;/i&gt;, Lulu Com, 2012, https://books.google.it/books?id=uviuAwAAQBAJ&amp;pg=PA9&amp;dq=il+web+che+funziona+info&amp;hl=it&amp;sa=X&amp;ved=0ahUKEwi6-5PxicHYAhUJ4qQKHXeODiMQ6AEIJzAA#v=onepage&amp;q=il web che funziona info&amp;f=false" }, "properties" : {  }, "schema" : "https://github.com/citation-style-language/schema/raw/master/csl-citation.json" }</w:instrText>
      </w:r>
      <w:r w:rsidRPr="00CE2F2A">
        <w:rPr>
          <w:sz w:val="22"/>
          <w:szCs w:val="22"/>
        </w:rPr>
        <w:fldChar w:fldCharType="separate"/>
      </w:r>
      <w:r w:rsidRPr="00CE2F2A">
        <w:rPr>
          <w:noProof/>
          <w:sz w:val="22"/>
          <w:szCs w:val="22"/>
        </w:rPr>
        <w:t xml:space="preserve">Paolo. Maffei, </w:t>
      </w:r>
      <w:r w:rsidRPr="00CE2F2A">
        <w:rPr>
          <w:i/>
          <w:noProof/>
          <w:sz w:val="22"/>
          <w:szCs w:val="22"/>
        </w:rPr>
        <w:t>Web che funziona. guida ai fondamenti del marketing digitale.</w:t>
      </w:r>
      <w:r w:rsidRPr="00CE2F2A">
        <w:rPr>
          <w:noProof/>
          <w:sz w:val="22"/>
          <w:szCs w:val="22"/>
        </w:rPr>
        <w:t xml:space="preserve">, Lulu Com, 2012. </w:t>
      </w:r>
      <w:r w:rsidRPr="00CE2F2A">
        <w:rPr>
          <w:sz w:val="22"/>
          <w:szCs w:val="22"/>
        </w:rPr>
        <w:fldChar w:fldCharType="end"/>
      </w:r>
    </w:p>
  </w:footnote>
  <w:footnote w:id="10">
    <w:p w:rsidR="005A4514" w:rsidRDefault="005A4514">
      <w:pPr>
        <w:pStyle w:val="Testonotaapidipagina"/>
      </w:pPr>
      <w:r w:rsidRPr="00CE2F2A">
        <w:rPr>
          <w:rStyle w:val="Rimandonotaapidipagina"/>
          <w:sz w:val="22"/>
          <w:szCs w:val="22"/>
        </w:rPr>
        <w:footnoteRef/>
      </w:r>
      <w:r w:rsidRPr="00CE2F2A">
        <w:rPr>
          <w:sz w:val="22"/>
          <w:szCs w:val="22"/>
        </w:rPr>
        <w:fldChar w:fldCharType="begin" w:fldLock="1"/>
      </w:r>
      <w:r w:rsidRPr="00CE2F2A">
        <w:rPr>
          <w:sz w:val="22"/>
          <w:szCs w:val="22"/>
        </w:rPr>
        <w:instrText>ADDIN CSL_CITATION { "citationItems" : [ { "id" : "ITEM-1", "itemData" : { "URL" : "https://www.studiosamo.it/seo/", "accessed" : { "date-parts" : [ [ "2018", "1", "5" ] ] }, "id" : "ITEM-1", "issued" : { "date-parts" : [ [ "0" ] ] }, "title" : "SEO: cos'\u00e8 e come funziona l'ottimizzazione - Studio Samo", "type" : "webpage" }, "uris" : [ "http://www.mendeley.com/documents/?uuid=c24a0484-141f-3661-a025-967f2970c324" ] } ], "mendeley" : { "formattedCitation" : "\u00abSEO: cos\u2019\u00e8 e come funziona l\u2019ottimizzazione - Studio Samo\u00bb, s.d., https://www.studiosamo.it/seo/", "manualFormatting" : "\u00abSEO: cos\u2019\u00e8 e come funziona l\u2019ottimizzazione - Studio Samo\u00bb, visitato in data 15/12/2017, https://www.studiosamo.it/seo/", "plainTextFormattedCitation" : "\u00abSEO: cos\u2019\u00e8 e come funziona l\u2019ottimizzazione - Studio Samo\u00bb, s.d., https://www.studiosamo.it/seo/", "previouslyFormattedCitation" : "\u00abSEO: cos\u2019\u00e8 e come funziona l\u2019ottimizzazione - Studio Samo\u00bb, s.d., https://www.studiosamo.it/seo/" }, "properties" : {  }, "schema" : "https://github.com/citation-style-language/schema/raw/master/csl-citation.json" }</w:instrText>
      </w:r>
      <w:r w:rsidRPr="00CE2F2A">
        <w:rPr>
          <w:sz w:val="22"/>
          <w:szCs w:val="22"/>
        </w:rPr>
        <w:fldChar w:fldCharType="separate"/>
      </w:r>
      <w:r w:rsidRPr="00CE2F2A">
        <w:rPr>
          <w:noProof/>
          <w:sz w:val="22"/>
          <w:szCs w:val="22"/>
        </w:rPr>
        <w:t>«SEO: cos’è e come funziona l’ottimizzazione - Studio Samo», visitato in data 15/12/2017, https://www.studiosamo.it/seo/</w:t>
      </w:r>
      <w:r w:rsidRPr="00CE2F2A">
        <w:rPr>
          <w:sz w:val="22"/>
          <w:szCs w:val="22"/>
        </w:rPr>
        <w:fldChar w:fldCharType="end"/>
      </w:r>
    </w:p>
  </w:footnote>
  <w:footnote w:id="11">
    <w:p w:rsidR="005A4514" w:rsidRPr="00C06417" w:rsidRDefault="005A4514" w:rsidP="00944CAB">
      <w:pPr>
        <w:pStyle w:val="Testonotaapidipagina"/>
        <w:rPr>
          <w:lang w:val="en-US"/>
        </w:rPr>
      </w:pPr>
      <w:r>
        <w:rPr>
          <w:rStyle w:val="Rimandonotaapidipagina"/>
        </w:rPr>
        <w:footnoteRef/>
      </w:r>
      <w:r w:rsidRPr="00CE2F2A">
        <w:rPr>
          <w:sz w:val="22"/>
          <w:szCs w:val="22"/>
        </w:rPr>
        <w:fldChar w:fldCharType="begin" w:fldLock="1"/>
      </w:r>
      <w:r w:rsidRPr="00CE2F2A">
        <w:rPr>
          <w:sz w:val="22"/>
          <w:szCs w:val="22"/>
          <w:lang w:val="en-US"/>
        </w:rPr>
        <w:instrText>ADDIN CSL_CITATION { "citationItems" : [ { "id" : "ITEM-1", "itemData" : { "DOI" : "10.1007/978-3-642-35173-0-28", "ISBN" : "9783642351723", "ISSN" : "03029743", "abstract" : "Personalization techniques aim at helping people dealing with the ever growing amount of information by filtering it according to their interests. However, to avoid the information overload, such techniques often create an over-personalization effect", "author" : [ { "dropping-particle" : "", "family" : "MacCatrozzo", "given" : "Valentina", "non-dropping-particle" : "", "parse-names" : false, "suffix" : "" } ], "container-title" : "Lecture Notes in Computer Science (including subseries Lecture Notes in Artificial Intelligence and Lecture Notes in Bioinformatics)", "id" : "ITEM-1", "issue" : "PART 2", "issued" : { "date-parts" : [ [ "2012", "11", "11" ] ] }, "page" : "391-398", "publisher" : "Springer, Berlin, Heidelberg", "title" : "Burst the filter bubble: Using semantic web to enable serendipity", "type" : "chapter", "volume" : "7650 LNCS" }, "uris" : [ "http://www.mendeley.com/documents/?uuid=2dd84770-63f4-3481-a783-50e041c94255" ] } ], "mendeley" : { "formattedCitation" : "Valentina MacCatrozzo, \u00abBurst the filter bubble: Using semantic web to enable serendipity\u00bb, &lt;i&gt;Lecture Notes in Computer Science (including subseries Lecture Notes in Artificial Intelligence and Lecture Notes in Bioinformatics)&lt;/i&gt;, vol. 7650 LNCS, Springer, Berlin, Heidelberg, 2012, http://link.springer.com/10.1007/978-3-642-35173-0_28, pp. 391\u2013398.", "manualFormatting" : "Valentina Maccatrozzo, \u00abBurst the Filter Bubble: Using Semantic Web to Enable Serendipity\u00bb, Springer, Berlin, Heidelberg, 2012.", "plainTextFormattedCitation" : "Valentina MacCatrozzo, \u00abBurst the filter bubble: Using semantic web to enable serendipity\u00bb, Lecture Notes in Computer Science (including subseries Lecture Notes in Artificial Intelligence and Lecture Notes in Bioinformatics), vol. 7650 LNCS, Springer, Berlin, Heidelberg, 2012, http://link.springer.com/10.1007/978-3-642-35173-0_28, pp. 391\u2013398.", "previouslyFormattedCitation" : "Valentina MacCatrozzo, \u00abBurst the filter bubble: Using semantic web to enable serendipity\u00bb, &lt;i&gt;Lecture Notes in Computer Science (including subseries Lecture Notes in Artificial Intelligence and Lecture Notes in Bioinformatics)&lt;/i&gt;, vol. 7650 LNCS, Springer, Berlin, Heidelberg, 2012, http://link.springer.com/10.1007/978-3-642-35173-0_28, pp. 391\u2013398." }, "properties" : {  }, "schema" : "https://github.com/citation-style-language/schema/raw/master/csl-citation.json" }</w:instrText>
      </w:r>
      <w:r w:rsidRPr="00CE2F2A">
        <w:rPr>
          <w:sz w:val="22"/>
          <w:szCs w:val="22"/>
        </w:rPr>
        <w:fldChar w:fldCharType="separate"/>
      </w:r>
      <w:r w:rsidRPr="00CE2F2A">
        <w:rPr>
          <w:noProof/>
          <w:sz w:val="22"/>
          <w:szCs w:val="22"/>
          <w:lang w:val="en-US"/>
        </w:rPr>
        <w:t xml:space="preserve">Valentina Maccatrozzo, «Burst the </w:t>
      </w:r>
      <w:r>
        <w:rPr>
          <w:noProof/>
          <w:sz w:val="22"/>
          <w:szCs w:val="22"/>
          <w:lang w:val="en-US"/>
        </w:rPr>
        <w:t>Filter Bubble</w:t>
      </w:r>
      <w:r w:rsidRPr="00CE2F2A">
        <w:rPr>
          <w:noProof/>
          <w:sz w:val="22"/>
          <w:szCs w:val="22"/>
          <w:lang w:val="en-US"/>
        </w:rPr>
        <w:t>: Using Semantic Web to Enable Serendipity», Springer, Berlin, Heidelberg, 2012.</w:t>
      </w:r>
      <w:r w:rsidRPr="00CE2F2A">
        <w:rPr>
          <w:sz w:val="22"/>
          <w:szCs w:val="22"/>
        </w:rPr>
        <w:fldChar w:fldCharType="end"/>
      </w:r>
    </w:p>
  </w:footnote>
  <w:footnote w:id="12">
    <w:p w:rsidR="005A4514" w:rsidRDefault="005A4514">
      <w:pPr>
        <w:pStyle w:val="Testonotaapidipagina"/>
      </w:pPr>
      <w:r>
        <w:rPr>
          <w:rStyle w:val="Rimandonotaapidipagina"/>
        </w:rPr>
        <w:footnoteRef/>
      </w:r>
      <w:r>
        <w:fldChar w:fldCharType="begin" w:fldLock="1"/>
      </w:r>
      <w:r>
        <w:instrText>ADDIN CSL_CITATION { "citationItems" : [ { "id" : "ITEM-1", "itemData" : { "DOI" : "10.1007/978-3-642-35173-0-28", "ISBN" : "9783642351723", "ISSN" : "03029743", "abstract" : "Personalization techniques aim at helping people dealing with the ever growing amount of information by filtering it according to their interests. However, to avoid the information overload, such techniques often create an over-personalization effect", "author" : [ { "dropping-particle" : "", "family" : "MacCatrozzo", "given" : "Valentina", "non-dropping-particle" : "", "parse-names" : false, "suffix" : "" } ], "container-title" : "Lecture Notes in Computer Science (including subseries Lecture Notes in Artificial Intelligence and Lecture Notes in Bioinformatics)", "id" : "ITEM-1", "issue" : "PART 2", "issued" : { "date-parts" : [ [ "2012", "11", "11" ] ] }, "page" : "391-398", "publisher" : "Springer, Berlin, Heidelberg", "title" : "Burst the filter bubble: Using semantic web to enable serendipity", "type" : "chapter", "volume" : "7650 LNCS" }, "uris" : [ "http://www.mendeley.com/documents/?uuid=2dd84770-63f4-3481-a783-50e041c94255" ] } ], "mendeley" : { "formattedCitation" : "&lt;i&gt;Ivi&lt;/i&gt;", "plainTextFormattedCitation" : "Ivi", "previouslyFormattedCitation" : "&lt;i&gt;Ivi&lt;/i&gt;" }, "properties" : {  }, "schema" : "https://github.com/citation-style-language/schema/raw/master/csl-citation.json" }</w:instrText>
      </w:r>
      <w:r>
        <w:fldChar w:fldCharType="separate"/>
      </w:r>
      <w:r w:rsidRPr="00746638">
        <w:rPr>
          <w:i/>
          <w:noProof/>
        </w:rPr>
        <w:t>Ivi</w:t>
      </w:r>
      <w:r>
        <w:fldChar w:fldCharType="end"/>
      </w:r>
    </w:p>
  </w:footnote>
  <w:footnote w:id="13">
    <w:p w:rsidR="005A4514" w:rsidRPr="00C712D4" w:rsidRDefault="005A4514" w:rsidP="00C712D4">
      <w:pPr>
        <w:spacing w:after="0" w:line="240" w:lineRule="auto"/>
        <w:rPr>
          <w:sz w:val="22"/>
          <w:szCs w:val="22"/>
        </w:rPr>
      </w:pPr>
      <w:r w:rsidRPr="00C712D4">
        <w:rPr>
          <w:rStyle w:val="Rimandonotaapidipagina"/>
          <w:color w:val="auto"/>
          <w:sz w:val="22"/>
          <w:szCs w:val="22"/>
        </w:rPr>
        <w:footnoteRef/>
      </w:r>
      <w:hyperlink r:id="rId1" w:history="1">
        <w:r w:rsidRPr="00C712D4">
          <w:rPr>
            <w:rStyle w:val="Collegamentoipertestuale"/>
            <w:color w:val="auto"/>
            <w:sz w:val="22"/>
            <w:szCs w:val="22"/>
            <w:u w:val="none"/>
          </w:rPr>
          <w:t>www.pagine99.it</w:t>
        </w:r>
      </w:hyperlink>
      <w:r w:rsidRPr="00C712D4">
        <w:rPr>
          <w:color w:val="auto"/>
          <w:sz w:val="22"/>
          <w:szCs w:val="22"/>
        </w:rPr>
        <w:t>, “Come uscire dalla tua bolla”, Cecilia Mussi 14/03/2017</w:t>
      </w:r>
    </w:p>
  </w:footnote>
  <w:footnote w:id="14">
    <w:p w:rsidR="005A4514" w:rsidRPr="00C712D4" w:rsidRDefault="005A4514" w:rsidP="00C712D4">
      <w:pPr>
        <w:pStyle w:val="Testonotaapidipagina"/>
        <w:rPr>
          <w:color w:val="auto"/>
          <w:sz w:val="22"/>
          <w:szCs w:val="22"/>
        </w:rPr>
      </w:pPr>
      <w:r w:rsidRPr="00C712D4">
        <w:rPr>
          <w:rStyle w:val="Rimandonotaapidipagina"/>
          <w:color w:val="auto"/>
          <w:sz w:val="22"/>
          <w:szCs w:val="22"/>
        </w:rPr>
        <w:footnoteRef/>
      </w:r>
      <w:hyperlink r:id="rId2" w:history="1">
        <w:r w:rsidRPr="00C712D4">
          <w:rPr>
            <w:rStyle w:val="Collegamentoipertestuale"/>
            <w:color w:val="auto"/>
            <w:sz w:val="22"/>
            <w:szCs w:val="22"/>
            <w:u w:val="none"/>
          </w:rPr>
          <w:t>www.pressreader.com</w:t>
        </w:r>
      </w:hyperlink>
      <w:r w:rsidRPr="00C712D4">
        <w:rPr>
          <w:color w:val="auto"/>
          <w:sz w:val="22"/>
          <w:szCs w:val="22"/>
        </w:rPr>
        <w:t>, “Rompere la bolla dei social si può”, Federica Colonna 30/04/2017</w:t>
      </w:r>
    </w:p>
  </w:footnote>
  <w:footnote w:id="15">
    <w:p w:rsidR="005A4514" w:rsidRPr="00C712D4" w:rsidRDefault="005A4514" w:rsidP="00C712D4">
      <w:pPr>
        <w:spacing w:after="0"/>
        <w:rPr>
          <w:sz w:val="22"/>
          <w:szCs w:val="22"/>
        </w:rPr>
      </w:pPr>
      <w:r w:rsidRPr="00C712D4">
        <w:rPr>
          <w:rStyle w:val="Rimandonotaapidipagina"/>
          <w:sz w:val="22"/>
          <w:szCs w:val="22"/>
        </w:rPr>
        <w:footnoteRef/>
      </w:r>
      <w:r w:rsidRPr="00C712D4">
        <w:rPr>
          <w:rFonts w:eastAsia="Times New Roman"/>
          <w:sz w:val="22"/>
          <w:szCs w:val="22"/>
        </w:rPr>
        <w:t xml:space="preserve"> www.notizieitalianews.com, “Rompere le bolle al prossimo, ciò che la Rete impone” di Filippo di Blasi 11/2016</w:t>
      </w:r>
    </w:p>
  </w:footnote>
  <w:footnote w:id="16">
    <w:p w:rsidR="005A4514" w:rsidRPr="00C712D4" w:rsidRDefault="005A4514" w:rsidP="00C712D4">
      <w:pPr>
        <w:pStyle w:val="Testonotaapidipagina"/>
        <w:rPr>
          <w:sz w:val="22"/>
          <w:szCs w:val="22"/>
        </w:rPr>
      </w:pPr>
      <w:r w:rsidRPr="00C712D4">
        <w:rPr>
          <w:rStyle w:val="Rimandonotaapidipagina"/>
          <w:sz w:val="22"/>
          <w:szCs w:val="22"/>
        </w:rPr>
        <w:footnoteRef/>
      </w:r>
      <w:proofErr w:type="spellStart"/>
      <w:r w:rsidRPr="00FA4428">
        <w:rPr>
          <w:i/>
          <w:sz w:val="22"/>
          <w:szCs w:val="22"/>
        </w:rPr>
        <w:t>Ibidinem</w:t>
      </w:r>
      <w:proofErr w:type="spellEnd"/>
    </w:p>
  </w:footnote>
  <w:footnote w:id="17">
    <w:p w:rsidR="005A4514" w:rsidRPr="00C712D4" w:rsidRDefault="005A4514" w:rsidP="00C712D4">
      <w:pPr>
        <w:rPr>
          <w:sz w:val="22"/>
          <w:szCs w:val="22"/>
          <w:shd w:val="clear" w:color="auto" w:fill="FFFFFF"/>
        </w:rPr>
      </w:pPr>
      <w:r w:rsidRPr="00C712D4">
        <w:rPr>
          <w:rStyle w:val="Rimandonotaapidipagina"/>
          <w:sz w:val="22"/>
          <w:szCs w:val="22"/>
        </w:rPr>
        <w:footnoteRef/>
      </w:r>
      <w:hyperlink r:id="rId3" w:history="1">
        <w:r w:rsidRPr="00C712D4">
          <w:rPr>
            <w:sz w:val="22"/>
            <w:szCs w:val="22"/>
          </w:rPr>
          <w:t>www.linkiesta.it</w:t>
        </w:r>
      </w:hyperlink>
      <w:r w:rsidRPr="00C712D4">
        <w:rPr>
          <w:sz w:val="22"/>
          <w:szCs w:val="22"/>
        </w:rPr>
        <w:t xml:space="preserve"> “</w:t>
      </w:r>
      <w:r w:rsidRPr="00C712D4">
        <w:rPr>
          <w:sz w:val="22"/>
          <w:szCs w:val="22"/>
          <w:shd w:val="clear" w:color="auto" w:fill="FFFFFF"/>
        </w:rPr>
        <w:t xml:space="preserve">Non è colpa di Internet, la </w:t>
      </w:r>
      <w:proofErr w:type="spellStart"/>
      <w:r>
        <w:rPr>
          <w:sz w:val="22"/>
          <w:szCs w:val="22"/>
          <w:shd w:val="clear" w:color="auto" w:fill="FFFFFF"/>
        </w:rPr>
        <w:t>FilterBubble</w:t>
      </w:r>
      <w:proofErr w:type="spellEnd"/>
      <w:r w:rsidRPr="00C712D4">
        <w:rPr>
          <w:sz w:val="22"/>
          <w:szCs w:val="22"/>
          <w:shd w:val="clear" w:color="auto" w:fill="FFFFFF"/>
        </w:rPr>
        <w:t xml:space="preserve"> ce l’abbiamo nella testa” di Andrea Coccia 12/08/2017</w:t>
      </w:r>
    </w:p>
    <w:p w:rsidR="005A4514" w:rsidRDefault="005A4514">
      <w:pPr>
        <w:pStyle w:val="Testonotaapidipagina"/>
      </w:pPr>
    </w:p>
  </w:footnote>
  <w:footnote w:id="18">
    <w:p w:rsidR="005A4514" w:rsidRDefault="005A4514">
      <w:pPr>
        <w:pStyle w:val="Testonotaapidipagina"/>
      </w:pPr>
      <w:r w:rsidRPr="00C712D4">
        <w:rPr>
          <w:rStyle w:val="Rimandonotaapidipagina"/>
          <w:sz w:val="22"/>
          <w:szCs w:val="22"/>
        </w:rPr>
        <w:footnoteRef/>
      </w:r>
      <w:r w:rsidRPr="00C712D4">
        <w:rPr>
          <w:sz w:val="22"/>
          <w:szCs w:val="22"/>
        </w:rPr>
        <w:t xml:space="preserve"> Si</w:t>
      </w:r>
      <w:r w:rsidRPr="00CE2F2A">
        <w:rPr>
          <w:sz w:val="22"/>
          <w:szCs w:val="22"/>
        </w:rPr>
        <w:t xml:space="preserve"> fa qui riferimento a Google come motore di ricerca in virtù del fatto che il 99% dei rispondenti lo utilizza.</w:t>
      </w:r>
    </w:p>
  </w:footnote>
  <w:footnote w:id="19">
    <w:p w:rsidR="005A4514" w:rsidRDefault="005A4514">
      <w:pPr>
        <w:pStyle w:val="Testonotaapidipagina"/>
      </w:pPr>
      <w:r>
        <w:rPr>
          <w:rStyle w:val="Rimandonotaapidipagina"/>
        </w:rPr>
        <w:footnoteRef/>
      </w:r>
      <w:r w:rsidRPr="00CE2F2A">
        <w:rPr>
          <w:sz w:val="22"/>
          <w:szCs w:val="22"/>
        </w:rPr>
        <w:fldChar w:fldCharType="begin" w:fldLock="1"/>
      </w:r>
      <w:r w:rsidRPr="00CE2F2A">
        <w:rPr>
          <w:sz w:val="22"/>
          <w:szCs w:val="22"/>
        </w:rPr>
        <w:instrText>ADDIN CSL_CITATION { "citationItems" : [ { "id" : "ITEM-1", "itemData" : { "URL" : "http://www.academia.bz.it/articles/potrebbe-interessarti-anche", "accessed" : { "date-parts" : [ [ "2018", "1", "2" ] ] }, "id" : "ITEM-1", "issued" : { "date-parts" : [ [ "0" ] ] }, "title" : "Potrebbe interessarti anche\u2026?", "type" : "webpage" }, "uris" : [ "http://www.mendeley.com/documents/?uuid=562f9b2f-0b73-463b-a3e2-34f6471a67ea" ] } ], "mendeley" : { "formattedCitation" : "\u00abPotrebbe interessarti anche\u2026?\u00bb, s.d., http://www.academia.bz.it/articles/potrebbe-interessarti-anche", "manualFormatting" : "\u00abPotrebbe interessarti anche\u2026?\u00bb, http://www.academia.bz.it/articles/potrebbe-interessarti-anche", "plainTextFormattedCitation" : "\u00abPotrebbe interessarti anche\u2026?\u00bb, s.d., http://www.academia.bz.it/articles/potrebbe-interessarti-anche", "previouslyFormattedCitation" : "\u00abPotrebbe interessarti anche\u2026?\u00bb, s.d., http://www.academia.bz.it/articles/potrebbe-interessarti-anche" }, "properties" : {  }, "schema" : "https://github.com/citation-style-language/schema/raw/master/csl-citation.json" }</w:instrText>
      </w:r>
      <w:r w:rsidRPr="00CE2F2A">
        <w:rPr>
          <w:sz w:val="22"/>
          <w:szCs w:val="22"/>
        </w:rPr>
        <w:fldChar w:fldCharType="separate"/>
      </w:r>
      <w:r w:rsidRPr="00CE2F2A">
        <w:rPr>
          <w:noProof/>
          <w:sz w:val="22"/>
          <w:szCs w:val="22"/>
        </w:rPr>
        <w:t>«Potrebbe interessarti anche…?», http://www.academia.bz.it/articles/potrebbe-interessarti-anche</w:t>
      </w:r>
      <w:r w:rsidRPr="00CE2F2A">
        <w:rPr>
          <w:sz w:val="22"/>
          <w:szCs w:val="22"/>
        </w:rPr>
        <w:fldChar w:fldCharType="end"/>
      </w:r>
    </w:p>
  </w:footnote>
  <w:footnote w:id="20">
    <w:p w:rsidR="005A4514" w:rsidRPr="00CE2F2A" w:rsidRDefault="005A4514" w:rsidP="00CE2F2A">
      <w:pPr>
        <w:pStyle w:val="Testonotaapidipagina"/>
        <w:jc w:val="left"/>
        <w:rPr>
          <w:sz w:val="22"/>
          <w:szCs w:val="22"/>
          <w:lang w:val="en-US"/>
        </w:rPr>
      </w:pPr>
      <w:r w:rsidRPr="00CE2F2A">
        <w:rPr>
          <w:rStyle w:val="Rimandonotaapidipagina"/>
          <w:sz w:val="22"/>
          <w:szCs w:val="22"/>
        </w:rPr>
        <w:footnoteRef/>
      </w:r>
      <w:r w:rsidRPr="00CE2F2A">
        <w:rPr>
          <w:sz w:val="22"/>
          <w:szCs w:val="22"/>
          <w:lang w:val="en-US"/>
        </w:rPr>
        <w:t xml:space="preserve"> “</w:t>
      </w:r>
      <w:r w:rsidRPr="00CE2F2A">
        <w:rPr>
          <w:i/>
          <w:sz w:val="22"/>
          <w:szCs w:val="22"/>
          <w:lang w:val="en-US"/>
        </w:rPr>
        <w:t xml:space="preserve">Tourism Recommender Systems Could Help Travelers Venture beyond the </w:t>
      </w:r>
      <w:r>
        <w:rPr>
          <w:i/>
          <w:sz w:val="22"/>
          <w:szCs w:val="22"/>
          <w:lang w:val="en-US"/>
        </w:rPr>
        <w:t>Filter Bubble</w:t>
      </w:r>
      <w:proofErr w:type="gramStart"/>
      <w:r w:rsidRPr="00CE2F2A">
        <w:rPr>
          <w:sz w:val="22"/>
          <w:szCs w:val="22"/>
          <w:lang w:val="en-US"/>
        </w:rPr>
        <w:t>”</w:t>
      </w:r>
      <w:r>
        <w:rPr>
          <w:sz w:val="22"/>
          <w:szCs w:val="22"/>
          <w:lang w:val="en-US"/>
        </w:rPr>
        <w:t>,</w:t>
      </w:r>
      <w:proofErr w:type="spellStart"/>
      <w:r>
        <w:rPr>
          <w:sz w:val="22"/>
          <w:szCs w:val="22"/>
          <w:lang w:val="en-US"/>
        </w:rPr>
        <w:t>visitato</w:t>
      </w:r>
      <w:proofErr w:type="spellEnd"/>
      <w:proofErr w:type="gramEnd"/>
      <w:r>
        <w:rPr>
          <w:sz w:val="22"/>
          <w:szCs w:val="22"/>
          <w:lang w:val="en-US"/>
        </w:rPr>
        <w:t xml:space="preserve"> in data 5/01/2018, </w:t>
      </w:r>
      <w:r w:rsidRPr="00CE2F2A">
        <w:rPr>
          <w:sz w:val="22"/>
          <w:szCs w:val="22"/>
          <w:lang w:val="en-US"/>
        </w:rPr>
        <w:t>http://strategicnarrativeinstitute.com/tourism-recommender-systems-could-help-travelers-venture-beyond-the-filter-bubble/</w:t>
      </w:r>
    </w:p>
  </w:footnote>
  <w:footnote w:id="21">
    <w:p w:rsidR="005A4514" w:rsidRPr="00CE2F2A" w:rsidRDefault="005A4514">
      <w:pPr>
        <w:pStyle w:val="Testonotaapidipagina"/>
        <w:rPr>
          <w:sz w:val="22"/>
          <w:szCs w:val="22"/>
        </w:rPr>
      </w:pPr>
      <w:r w:rsidRPr="00CE2F2A">
        <w:rPr>
          <w:rStyle w:val="Rimandonotaapidipagina"/>
          <w:sz w:val="22"/>
          <w:szCs w:val="22"/>
        </w:rPr>
        <w:footnoteRef/>
      </w:r>
      <w:r w:rsidRPr="00CE2F2A">
        <w:rPr>
          <w:sz w:val="22"/>
          <w:szCs w:val="22"/>
        </w:rPr>
        <w:t xml:space="preserve"> Space </w:t>
      </w:r>
      <w:proofErr w:type="spellStart"/>
      <w:r w:rsidRPr="00CE2F2A">
        <w:rPr>
          <w:sz w:val="22"/>
          <w:szCs w:val="22"/>
        </w:rPr>
        <w:t>recommender</w:t>
      </w:r>
      <w:proofErr w:type="spellEnd"/>
      <w:r w:rsidRPr="00CE2F2A">
        <w:rPr>
          <w:sz w:val="22"/>
          <w:szCs w:val="22"/>
        </w:rPr>
        <w:t xml:space="preserve"> system: “applicazione di navigazione pedonale basata sul piacere piuttosto che sulla distanza” </w:t>
      </w:r>
    </w:p>
  </w:footnote>
  <w:footnote w:id="22">
    <w:p w:rsidR="005A4514" w:rsidRPr="00CE2F2A" w:rsidRDefault="005A4514">
      <w:pPr>
        <w:pStyle w:val="Testonotaapidipagina"/>
        <w:rPr>
          <w:sz w:val="22"/>
          <w:szCs w:val="22"/>
          <w:lang w:val="en-US"/>
        </w:rPr>
      </w:pPr>
      <w:r>
        <w:rPr>
          <w:rStyle w:val="Rimandonotaapidipagina"/>
        </w:rPr>
        <w:footnoteRef/>
      </w:r>
      <w:r w:rsidRPr="00CE2F2A">
        <w:rPr>
          <w:sz w:val="22"/>
          <w:szCs w:val="22"/>
        </w:rPr>
        <w:fldChar w:fldCharType="begin" w:fldLock="1"/>
      </w:r>
      <w:r w:rsidRPr="00CE2F2A">
        <w:rPr>
          <w:sz w:val="22"/>
          <w:szCs w:val="22"/>
          <w:lang w:val="en-US"/>
        </w:rPr>
        <w:instrText>ADDIN CSL_CITATION { "citationItems" : [ { "id" : "ITEM-1", "itemData" : { "author" : [ { "dropping-particle" : "", "family" : "Traunmueller", "given" : "Martin", "non-dropping-particle" : "", "parse-names" : false, "suffix" : "" }, { "dropping-particle" : "", "family" : "Fatah", "given" : "Ava", "non-dropping-particle" : "", "parse-names" : false, "suffix" : "" }, { "dropping-particle" : "", "family" : "Schieck", "given" : "Gen", "non-dropping-particle" : "", "parse-names" : false, "suffix" : "" }, { "dropping-particle" : "", "family" : "Sch\u00f6ning", "given" : "Johannes", "non-dropping-particle" : "", "parse-names" : false, "suffix" : "" }, { "dropping-particle" : "", "family" : "Brumby", "given" : "Duncan P", "non-dropping-particle" : "", "parse-names" : false, "suffix" : "" } ], "id" : "ITEM-1", "issued" : { "date-parts" : [ [ "2013" ] ] }, "title" : "The Path is the Reward: How can Social Networking be used in Pedestrian Navigation Systems to contribute to the pleasure of Urban Strolling?", "type" : "article-journal" }, "uris" : [ "http://www.mendeley.com/documents/?uuid=68d0a5be-5136-3860-8eae-cd0430bf04b6" ] } ], "mendeley" : { "formattedCitation" : "Martin Traunmueller et al., \u00abThe Path is the Reward: How can Social Networking be used in Pedestrian Navigation Systems to contribute to the pleasure of Urban Strolling?\u00bb, 2013, http://www-users.cs.umn.edu/~bhecht/geohci2013ps/paper_11.pdf", "manualFormatting" : "Martin Traunmueller et al., \u00abThe Path is the Reward: How can Social Networking be used in Pedestrian Navigation Systems to contribute to the pleasure of Urban Strolling?\u00bb, 2013.", "plainTextFormattedCitation" : "Martin Traunmueller et al., \u00abThe Path is the Reward: How can Social Networking be used in Pedestrian Navigation Systems to contribute to the pleasure of Urban Strolling?\u00bb, 2013, http://www-users.cs.umn.edu/~bhecht/geohci2013ps/paper_11.pdf", "previouslyFormattedCitation" : "Martin Traunmueller et al., \u00abThe Path is the Reward: How can Social Networking be used in Pedestrian Navigation Systems to contribute to the pleasure of Urban Strolling?\u00bb, 2013, http://www-users.cs.umn.edu/~bhecht/geohci2013ps/paper_11.pdf" }, "properties" : {  }, "schema" : "https://github.com/citation-style-language/schema/raw/master/csl-citation.json" }</w:instrText>
      </w:r>
      <w:r w:rsidRPr="00CE2F2A">
        <w:rPr>
          <w:sz w:val="22"/>
          <w:szCs w:val="22"/>
        </w:rPr>
        <w:fldChar w:fldCharType="separate"/>
      </w:r>
      <w:r w:rsidRPr="00CE2F2A">
        <w:rPr>
          <w:noProof/>
          <w:sz w:val="22"/>
          <w:szCs w:val="22"/>
          <w:lang w:val="en-US"/>
        </w:rPr>
        <w:t>Martin Traunmueller et al., «The Path is the Reward: How can Social Networking be used in Pedestrian Navigation Systems to contribute to the pleasure of Urban Strolling?», 2013.</w:t>
      </w:r>
      <w:r w:rsidRPr="00CE2F2A">
        <w:rPr>
          <w:sz w:val="22"/>
          <w:szCs w:val="22"/>
        </w:rPr>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9B6F702"/>
    <w:lvl w:ilvl="0">
      <w:start w:val="1"/>
      <w:numFmt w:val="bullet"/>
      <w:pStyle w:val="Puntoelenco5"/>
      <w:lvlText w:val="○"/>
      <w:lvlJc w:val="left"/>
      <w:pPr>
        <w:ind w:left="1800" w:hanging="360"/>
      </w:pPr>
      <w:rPr>
        <w:rFonts w:ascii="Monotype Corsiva" w:hAnsi="Monotype Corsiva" w:hint="default"/>
        <w:color w:val="A28E6A" w:themeColor="accent3"/>
      </w:rPr>
    </w:lvl>
  </w:abstractNum>
  <w:abstractNum w:abstractNumId="1" w15:restartNumberingAfterBreak="0">
    <w:nsid w:val="FFFFFF81"/>
    <w:multiLevelType w:val="singleLevel"/>
    <w:tmpl w:val="9A8A1DFA"/>
    <w:lvl w:ilvl="0">
      <w:start w:val="1"/>
      <w:numFmt w:val="bullet"/>
      <w:pStyle w:val="Puntoelenco4"/>
      <w:lvlText w:val=""/>
      <w:lvlJc w:val="left"/>
      <w:pPr>
        <w:ind w:left="1440" w:hanging="360"/>
      </w:pPr>
      <w:rPr>
        <w:rFonts w:ascii="Symbol" w:hAnsi="Symbol" w:hint="default"/>
        <w:color w:val="A28E6A" w:themeColor="accent3"/>
      </w:rPr>
    </w:lvl>
  </w:abstractNum>
  <w:abstractNum w:abstractNumId="2" w15:restartNumberingAfterBreak="0">
    <w:nsid w:val="FFFFFF82"/>
    <w:multiLevelType w:val="singleLevel"/>
    <w:tmpl w:val="AC6E7B80"/>
    <w:lvl w:ilvl="0">
      <w:start w:val="1"/>
      <w:numFmt w:val="bullet"/>
      <w:pStyle w:val="Puntoelenco3"/>
      <w:lvlText w:val=""/>
      <w:lvlJc w:val="left"/>
      <w:pPr>
        <w:ind w:left="1080" w:hanging="360"/>
      </w:pPr>
      <w:rPr>
        <w:rFonts w:ascii="Symbol" w:hAnsi="Symbol" w:hint="default"/>
        <w:color w:val="EE8C69" w:themeColor="accent1" w:themeTint="99"/>
      </w:rPr>
    </w:lvl>
  </w:abstractNum>
  <w:abstractNum w:abstractNumId="3" w15:restartNumberingAfterBreak="0">
    <w:nsid w:val="FFFFFF83"/>
    <w:multiLevelType w:val="singleLevel"/>
    <w:tmpl w:val="3EFA84BC"/>
    <w:lvl w:ilvl="0">
      <w:start w:val="1"/>
      <w:numFmt w:val="bullet"/>
      <w:pStyle w:val="Puntoelenco2"/>
      <w:lvlText w:val=""/>
      <w:lvlJc w:val="left"/>
      <w:pPr>
        <w:ind w:left="720" w:hanging="360"/>
      </w:pPr>
      <w:rPr>
        <w:rFonts w:ascii="Symbol" w:hAnsi="Symbol" w:hint="default"/>
        <w:color w:val="D34817" w:themeColor="accent1"/>
      </w:rPr>
    </w:lvl>
  </w:abstractNum>
  <w:abstractNum w:abstractNumId="4" w15:restartNumberingAfterBreak="0">
    <w:nsid w:val="FFFFFF89"/>
    <w:multiLevelType w:val="singleLevel"/>
    <w:tmpl w:val="7E249CE2"/>
    <w:lvl w:ilvl="0">
      <w:start w:val="1"/>
      <w:numFmt w:val="bullet"/>
      <w:pStyle w:val="Puntoelenco"/>
      <w:lvlText w:val=""/>
      <w:lvlJc w:val="left"/>
      <w:pPr>
        <w:ind w:left="360" w:hanging="360"/>
      </w:pPr>
      <w:rPr>
        <w:rFonts w:ascii="Symbol" w:hAnsi="Symbol" w:hint="default"/>
        <w:color w:val="9D3511" w:themeColor="accent1" w:themeShade="BF"/>
      </w:rPr>
    </w:lvl>
  </w:abstractNum>
  <w:abstractNum w:abstractNumId="5" w15:restartNumberingAfterBreak="0">
    <w:nsid w:val="02D13F87"/>
    <w:multiLevelType w:val="multilevel"/>
    <w:tmpl w:val="2EA8503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6" w15:restartNumberingAfterBreak="0">
    <w:nsid w:val="6A5D35A9"/>
    <w:multiLevelType w:val="hybridMultilevel"/>
    <w:tmpl w:val="4C049DB0"/>
    <w:lvl w:ilvl="0" w:tplc="077434F6">
      <w:start w:val="6"/>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7AD17415"/>
    <w:multiLevelType w:val="multilevel"/>
    <w:tmpl w:val="37D8AA2A"/>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4"/>
  </w:num>
  <w:num w:numId="2">
    <w:abstractNumId w:val="4"/>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7"/>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28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06540"/>
    <w:rsid w:val="0003483A"/>
    <w:rsid w:val="00045949"/>
    <w:rsid w:val="00047B66"/>
    <w:rsid w:val="00072B05"/>
    <w:rsid w:val="00083C5D"/>
    <w:rsid w:val="000F27C5"/>
    <w:rsid w:val="000F61FE"/>
    <w:rsid w:val="001138F1"/>
    <w:rsid w:val="00116B28"/>
    <w:rsid w:val="00176E2D"/>
    <w:rsid w:val="00192B8E"/>
    <w:rsid w:val="001A7815"/>
    <w:rsid w:val="001B2066"/>
    <w:rsid w:val="0021106B"/>
    <w:rsid w:val="00214806"/>
    <w:rsid w:val="00222EF2"/>
    <w:rsid w:val="00227FEF"/>
    <w:rsid w:val="00277D5C"/>
    <w:rsid w:val="00283C83"/>
    <w:rsid w:val="002C229E"/>
    <w:rsid w:val="00303601"/>
    <w:rsid w:val="003051E6"/>
    <w:rsid w:val="003055B5"/>
    <w:rsid w:val="00343EB4"/>
    <w:rsid w:val="00356D52"/>
    <w:rsid w:val="003822C6"/>
    <w:rsid w:val="0046530C"/>
    <w:rsid w:val="004714A1"/>
    <w:rsid w:val="00480802"/>
    <w:rsid w:val="004809C3"/>
    <w:rsid w:val="00482B87"/>
    <w:rsid w:val="004A533F"/>
    <w:rsid w:val="004B0FDE"/>
    <w:rsid w:val="004C6F2E"/>
    <w:rsid w:val="004F6160"/>
    <w:rsid w:val="004F759D"/>
    <w:rsid w:val="00556508"/>
    <w:rsid w:val="005749AB"/>
    <w:rsid w:val="00580736"/>
    <w:rsid w:val="005A4514"/>
    <w:rsid w:val="005A4AC6"/>
    <w:rsid w:val="005A7B30"/>
    <w:rsid w:val="005B0E56"/>
    <w:rsid w:val="005E585E"/>
    <w:rsid w:val="005F73F6"/>
    <w:rsid w:val="00622C2C"/>
    <w:rsid w:val="0062769B"/>
    <w:rsid w:val="00643FA9"/>
    <w:rsid w:val="006565D2"/>
    <w:rsid w:val="00672789"/>
    <w:rsid w:val="0067440B"/>
    <w:rsid w:val="0067614E"/>
    <w:rsid w:val="006923D1"/>
    <w:rsid w:val="0069436E"/>
    <w:rsid w:val="006B2AA6"/>
    <w:rsid w:val="006D160D"/>
    <w:rsid w:val="007004A5"/>
    <w:rsid w:val="00714F1D"/>
    <w:rsid w:val="007349CC"/>
    <w:rsid w:val="00746638"/>
    <w:rsid w:val="007560DF"/>
    <w:rsid w:val="00790D5F"/>
    <w:rsid w:val="007B492B"/>
    <w:rsid w:val="007B7972"/>
    <w:rsid w:val="007E1F4C"/>
    <w:rsid w:val="00806540"/>
    <w:rsid w:val="0082767F"/>
    <w:rsid w:val="00881159"/>
    <w:rsid w:val="00881B2D"/>
    <w:rsid w:val="008E1AA9"/>
    <w:rsid w:val="00944CAB"/>
    <w:rsid w:val="00975A93"/>
    <w:rsid w:val="009A0290"/>
    <w:rsid w:val="009C3C72"/>
    <w:rsid w:val="009E1219"/>
    <w:rsid w:val="009F0C0E"/>
    <w:rsid w:val="00A13F72"/>
    <w:rsid w:val="00A21330"/>
    <w:rsid w:val="00A30C9E"/>
    <w:rsid w:val="00A345E0"/>
    <w:rsid w:val="00A426F5"/>
    <w:rsid w:val="00A44379"/>
    <w:rsid w:val="00A91EE2"/>
    <w:rsid w:val="00AB4B82"/>
    <w:rsid w:val="00AC05D4"/>
    <w:rsid w:val="00AD0142"/>
    <w:rsid w:val="00AD206F"/>
    <w:rsid w:val="00AE01D5"/>
    <w:rsid w:val="00AF4D84"/>
    <w:rsid w:val="00B16680"/>
    <w:rsid w:val="00B3627A"/>
    <w:rsid w:val="00B56ED2"/>
    <w:rsid w:val="00BC5AF6"/>
    <w:rsid w:val="00BD2280"/>
    <w:rsid w:val="00BD46CC"/>
    <w:rsid w:val="00C00070"/>
    <w:rsid w:val="00C06417"/>
    <w:rsid w:val="00C34DCD"/>
    <w:rsid w:val="00C35B3F"/>
    <w:rsid w:val="00C57BD4"/>
    <w:rsid w:val="00C64556"/>
    <w:rsid w:val="00C67BC1"/>
    <w:rsid w:val="00C712D4"/>
    <w:rsid w:val="00CB1CF1"/>
    <w:rsid w:val="00CB3A8A"/>
    <w:rsid w:val="00CC6B79"/>
    <w:rsid w:val="00CD2B48"/>
    <w:rsid w:val="00CE2F2A"/>
    <w:rsid w:val="00CF1C62"/>
    <w:rsid w:val="00D13196"/>
    <w:rsid w:val="00D169DB"/>
    <w:rsid w:val="00D52F31"/>
    <w:rsid w:val="00D5592B"/>
    <w:rsid w:val="00D70B20"/>
    <w:rsid w:val="00DE3E98"/>
    <w:rsid w:val="00DF1394"/>
    <w:rsid w:val="00E04ED2"/>
    <w:rsid w:val="00E31BE1"/>
    <w:rsid w:val="00E35125"/>
    <w:rsid w:val="00E41735"/>
    <w:rsid w:val="00E42FCA"/>
    <w:rsid w:val="00E65B23"/>
    <w:rsid w:val="00E90D0D"/>
    <w:rsid w:val="00EE03EF"/>
    <w:rsid w:val="00EE1426"/>
    <w:rsid w:val="00EE1A99"/>
    <w:rsid w:val="00EE5C83"/>
    <w:rsid w:val="00F060D0"/>
    <w:rsid w:val="00F072C8"/>
    <w:rsid w:val="00F12F38"/>
    <w:rsid w:val="00F34F18"/>
    <w:rsid w:val="00F51EEF"/>
    <w:rsid w:val="00F62C12"/>
    <w:rsid w:val="00F937CC"/>
    <w:rsid w:val="00FA4428"/>
    <w:rsid w:val="00FB119A"/>
    <w:rsid w:val="00FC3DF8"/>
    <w:rsid w:val="00FD5654"/>
    <w:rsid w:val="00FF0FC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117DC00"/>
  <w15:docId w15:val="{BA5C3033-85CE-443B-A0EF-131A7DE3C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it-IT"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D13196"/>
    <w:pPr>
      <w:spacing w:after="160"/>
      <w:jc w:val="both"/>
    </w:pPr>
    <w:rPr>
      <w:rFonts w:cs="Times New Roman"/>
      <w:color w:val="000000" w:themeColor="text1"/>
      <w:sz w:val="26"/>
      <w:szCs w:val="20"/>
    </w:rPr>
  </w:style>
  <w:style w:type="paragraph" w:styleId="Titolo1">
    <w:name w:val="heading 1"/>
    <w:basedOn w:val="Normale"/>
    <w:next w:val="Normale"/>
    <w:link w:val="Titolo1Carattere"/>
    <w:uiPriority w:val="9"/>
    <w:qFormat/>
    <w:rsid w:val="00E42FCA"/>
    <w:pPr>
      <w:spacing w:before="300" w:after="40" w:line="240" w:lineRule="auto"/>
      <w:outlineLvl w:val="0"/>
    </w:pPr>
    <w:rPr>
      <w:rFonts w:asciiTheme="majorHAnsi" w:hAnsiTheme="majorHAnsi"/>
      <w:b/>
      <w:color w:val="9D3511" w:themeColor="accent1" w:themeShade="BF"/>
      <w:spacing w:val="20"/>
      <w:sz w:val="28"/>
      <w:szCs w:val="28"/>
    </w:rPr>
  </w:style>
  <w:style w:type="paragraph" w:styleId="Titolo2">
    <w:name w:val="heading 2"/>
    <w:basedOn w:val="Normale"/>
    <w:next w:val="Normale"/>
    <w:link w:val="Titolo2Carattere"/>
    <w:uiPriority w:val="9"/>
    <w:qFormat/>
    <w:rsid w:val="00E42FCA"/>
    <w:pPr>
      <w:spacing w:before="240" w:after="40" w:line="240" w:lineRule="auto"/>
      <w:outlineLvl w:val="1"/>
    </w:pPr>
    <w:rPr>
      <w:rFonts w:asciiTheme="majorHAnsi" w:hAnsiTheme="majorHAnsi"/>
      <w:b/>
      <w:color w:val="9D3511" w:themeColor="accent1" w:themeShade="BF"/>
      <w:spacing w:val="20"/>
      <w:sz w:val="24"/>
      <w:szCs w:val="24"/>
    </w:rPr>
  </w:style>
  <w:style w:type="paragraph" w:styleId="Titolo3">
    <w:name w:val="heading 3"/>
    <w:basedOn w:val="Normale"/>
    <w:next w:val="Normale"/>
    <w:link w:val="Titolo3Carattere"/>
    <w:uiPriority w:val="9"/>
    <w:qFormat/>
    <w:rsid w:val="00E42FCA"/>
    <w:pPr>
      <w:spacing w:before="200" w:after="40" w:line="240" w:lineRule="auto"/>
      <w:outlineLvl w:val="2"/>
    </w:pPr>
    <w:rPr>
      <w:rFonts w:asciiTheme="majorHAnsi" w:hAnsiTheme="majorHAnsi"/>
      <w:b/>
      <w:color w:val="D34817" w:themeColor="accent1"/>
      <w:spacing w:val="20"/>
      <w:sz w:val="24"/>
      <w:szCs w:val="24"/>
    </w:rPr>
  </w:style>
  <w:style w:type="paragraph" w:styleId="Titolo4">
    <w:name w:val="heading 4"/>
    <w:basedOn w:val="Normale"/>
    <w:next w:val="Normale"/>
    <w:link w:val="Titolo4Carattere"/>
    <w:uiPriority w:val="9"/>
    <w:unhideWhenUsed/>
    <w:qFormat/>
    <w:rsid w:val="00E42FCA"/>
    <w:pPr>
      <w:spacing w:before="240" w:after="0"/>
      <w:outlineLvl w:val="3"/>
    </w:pPr>
    <w:rPr>
      <w:rFonts w:asciiTheme="majorHAnsi" w:hAnsiTheme="majorHAnsi"/>
      <w:b/>
      <w:color w:val="7B6A4D" w:themeColor="accent3" w:themeShade="BF"/>
      <w:spacing w:val="20"/>
      <w:sz w:val="24"/>
      <w:szCs w:val="24"/>
    </w:rPr>
  </w:style>
  <w:style w:type="paragraph" w:styleId="Titolo5">
    <w:name w:val="heading 5"/>
    <w:basedOn w:val="Normale"/>
    <w:next w:val="Normale"/>
    <w:link w:val="Titolo5Carattere"/>
    <w:uiPriority w:val="9"/>
    <w:unhideWhenUsed/>
    <w:qFormat/>
    <w:rsid w:val="00E42FCA"/>
    <w:pPr>
      <w:spacing w:before="200" w:after="0"/>
      <w:outlineLvl w:val="4"/>
    </w:pPr>
    <w:rPr>
      <w:rFonts w:asciiTheme="majorHAnsi" w:hAnsiTheme="majorHAnsi"/>
      <w:b/>
      <w:i/>
      <w:color w:val="7B6A4D" w:themeColor="accent3" w:themeShade="BF"/>
      <w:spacing w:val="20"/>
      <w:szCs w:val="26"/>
    </w:rPr>
  </w:style>
  <w:style w:type="paragraph" w:styleId="Titolo6">
    <w:name w:val="heading 6"/>
    <w:basedOn w:val="Normale"/>
    <w:next w:val="Normale"/>
    <w:link w:val="Titolo6Carattere"/>
    <w:uiPriority w:val="9"/>
    <w:unhideWhenUsed/>
    <w:qFormat/>
    <w:rsid w:val="00E42FCA"/>
    <w:pPr>
      <w:spacing w:before="200" w:after="0"/>
      <w:outlineLvl w:val="5"/>
    </w:pPr>
    <w:rPr>
      <w:rFonts w:asciiTheme="majorHAnsi" w:hAnsiTheme="majorHAnsi"/>
      <w:color w:val="524733" w:themeColor="accent3" w:themeShade="80"/>
      <w:spacing w:val="10"/>
      <w:sz w:val="24"/>
    </w:rPr>
  </w:style>
  <w:style w:type="paragraph" w:styleId="Titolo7">
    <w:name w:val="heading 7"/>
    <w:basedOn w:val="Normale"/>
    <w:next w:val="Normale"/>
    <w:link w:val="Titolo7Carattere"/>
    <w:uiPriority w:val="9"/>
    <w:unhideWhenUsed/>
    <w:qFormat/>
    <w:rsid w:val="00E42FCA"/>
    <w:pPr>
      <w:spacing w:before="200" w:after="0"/>
      <w:outlineLvl w:val="6"/>
    </w:pPr>
    <w:rPr>
      <w:rFonts w:asciiTheme="majorHAnsi" w:hAnsiTheme="majorHAnsi"/>
      <w:i/>
      <w:color w:val="524733" w:themeColor="accent3" w:themeShade="80"/>
      <w:spacing w:val="10"/>
      <w:sz w:val="24"/>
    </w:rPr>
  </w:style>
  <w:style w:type="paragraph" w:styleId="Titolo8">
    <w:name w:val="heading 8"/>
    <w:basedOn w:val="Normale"/>
    <w:next w:val="Normale"/>
    <w:link w:val="Titolo8Carattere"/>
    <w:uiPriority w:val="9"/>
    <w:unhideWhenUsed/>
    <w:qFormat/>
    <w:rsid w:val="00E42FCA"/>
    <w:pPr>
      <w:spacing w:before="200" w:after="0"/>
      <w:outlineLvl w:val="7"/>
    </w:pPr>
    <w:rPr>
      <w:rFonts w:asciiTheme="majorHAnsi" w:hAnsiTheme="majorHAnsi"/>
      <w:color w:val="D34817" w:themeColor="accent1"/>
      <w:spacing w:val="10"/>
    </w:rPr>
  </w:style>
  <w:style w:type="paragraph" w:styleId="Titolo9">
    <w:name w:val="heading 9"/>
    <w:basedOn w:val="Normale"/>
    <w:next w:val="Normale"/>
    <w:link w:val="Titolo9Carattere"/>
    <w:uiPriority w:val="9"/>
    <w:unhideWhenUsed/>
    <w:qFormat/>
    <w:rsid w:val="00E42FCA"/>
    <w:pPr>
      <w:spacing w:before="200" w:after="0"/>
      <w:outlineLvl w:val="8"/>
    </w:pPr>
    <w:rPr>
      <w:rFonts w:asciiTheme="majorHAnsi" w:hAnsiTheme="majorHAnsi"/>
      <w:i/>
      <w:color w:val="D34817" w:themeColor="accent1"/>
      <w:spacing w:val="1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42FCA"/>
    <w:rPr>
      <w:rFonts w:asciiTheme="majorHAnsi" w:hAnsiTheme="majorHAnsi" w:cs="Times New Roman"/>
      <w:b/>
      <w:color w:val="9D3511" w:themeColor="accent1" w:themeShade="BF"/>
      <w:spacing w:val="20"/>
      <w:sz w:val="28"/>
      <w:szCs w:val="28"/>
    </w:rPr>
  </w:style>
  <w:style w:type="character" w:customStyle="1" w:styleId="Titolo2Carattere">
    <w:name w:val="Titolo 2 Carattere"/>
    <w:basedOn w:val="Carpredefinitoparagrafo"/>
    <w:link w:val="Titolo2"/>
    <w:uiPriority w:val="9"/>
    <w:rsid w:val="00E42FCA"/>
    <w:rPr>
      <w:rFonts w:asciiTheme="majorHAnsi" w:hAnsiTheme="majorHAnsi" w:cs="Times New Roman"/>
      <w:b/>
      <w:color w:val="9D3511" w:themeColor="accent1" w:themeShade="BF"/>
      <w:spacing w:val="20"/>
      <w:sz w:val="24"/>
      <w:szCs w:val="24"/>
    </w:rPr>
  </w:style>
  <w:style w:type="character" w:customStyle="1" w:styleId="Titolo3Carattere">
    <w:name w:val="Titolo 3 Carattere"/>
    <w:basedOn w:val="Carpredefinitoparagrafo"/>
    <w:link w:val="Titolo3"/>
    <w:uiPriority w:val="9"/>
    <w:rsid w:val="00E42FCA"/>
    <w:rPr>
      <w:rFonts w:asciiTheme="majorHAnsi" w:hAnsiTheme="majorHAnsi" w:cs="Times New Roman"/>
      <w:b/>
      <w:color w:val="D34817" w:themeColor="accent1"/>
      <w:spacing w:val="20"/>
      <w:sz w:val="24"/>
      <w:szCs w:val="24"/>
    </w:rPr>
  </w:style>
  <w:style w:type="paragraph" w:styleId="Titolo">
    <w:name w:val="Title"/>
    <w:basedOn w:val="Normale"/>
    <w:link w:val="TitoloCarattere"/>
    <w:uiPriority w:val="10"/>
    <w:qFormat/>
    <w:rsid w:val="00E42FCA"/>
    <w:pPr>
      <w:pBdr>
        <w:bottom w:val="single" w:sz="8" w:space="4" w:color="D34817" w:themeColor="accent1"/>
      </w:pBdr>
      <w:spacing w:line="240" w:lineRule="auto"/>
      <w:contextualSpacing/>
      <w:jc w:val="center"/>
    </w:pPr>
    <w:rPr>
      <w:rFonts w:asciiTheme="majorHAnsi" w:hAnsiTheme="majorHAnsi"/>
      <w:b/>
      <w:smallCaps/>
      <w:color w:val="D34817" w:themeColor="accent1"/>
      <w:sz w:val="48"/>
      <w:szCs w:val="48"/>
    </w:rPr>
  </w:style>
  <w:style w:type="character" w:customStyle="1" w:styleId="TitoloCarattere">
    <w:name w:val="Titolo Carattere"/>
    <w:basedOn w:val="Carpredefinitoparagrafo"/>
    <w:link w:val="Titolo"/>
    <w:uiPriority w:val="10"/>
    <w:rsid w:val="00E42FCA"/>
    <w:rPr>
      <w:rFonts w:asciiTheme="majorHAnsi" w:hAnsiTheme="majorHAnsi" w:cs="Times New Roman"/>
      <w:b/>
      <w:smallCaps/>
      <w:color w:val="D34817" w:themeColor="accent1"/>
      <w:sz w:val="48"/>
      <w:szCs w:val="48"/>
    </w:rPr>
  </w:style>
  <w:style w:type="paragraph" w:styleId="Sottotitolo">
    <w:name w:val="Subtitle"/>
    <w:basedOn w:val="Normale"/>
    <w:link w:val="SottotitoloCarattere"/>
    <w:uiPriority w:val="11"/>
    <w:qFormat/>
    <w:rsid w:val="00E42FCA"/>
    <w:pPr>
      <w:spacing w:after="480" w:line="240" w:lineRule="auto"/>
      <w:jc w:val="center"/>
    </w:pPr>
    <w:rPr>
      <w:rFonts w:asciiTheme="majorHAnsi" w:hAnsiTheme="majorHAnsi" w:cstheme="minorBidi"/>
      <w:color w:val="000000"/>
      <w:sz w:val="28"/>
      <w:szCs w:val="28"/>
    </w:rPr>
  </w:style>
  <w:style w:type="character" w:customStyle="1" w:styleId="SottotitoloCarattere">
    <w:name w:val="Sottotitolo Carattere"/>
    <w:basedOn w:val="Carpredefinitoparagrafo"/>
    <w:link w:val="Sottotitolo"/>
    <w:uiPriority w:val="11"/>
    <w:rsid w:val="00E42FCA"/>
    <w:rPr>
      <w:rFonts w:asciiTheme="majorHAnsi" w:hAnsiTheme="majorHAnsi" w:cstheme="minorBidi"/>
      <w:sz w:val="28"/>
      <w:szCs w:val="28"/>
    </w:rPr>
  </w:style>
  <w:style w:type="paragraph" w:styleId="Pidipagina">
    <w:name w:val="footer"/>
    <w:basedOn w:val="Normale"/>
    <w:link w:val="PidipaginaCarattere"/>
    <w:uiPriority w:val="99"/>
    <w:unhideWhenUsed/>
    <w:rsid w:val="00E42FCA"/>
    <w:pPr>
      <w:tabs>
        <w:tab w:val="center" w:pos="4320"/>
        <w:tab w:val="right" w:pos="8640"/>
      </w:tabs>
    </w:pPr>
  </w:style>
  <w:style w:type="character" w:customStyle="1" w:styleId="PidipaginaCarattere">
    <w:name w:val="Piè di pagina Carattere"/>
    <w:basedOn w:val="Carpredefinitoparagrafo"/>
    <w:link w:val="Pidipagina"/>
    <w:uiPriority w:val="99"/>
    <w:rsid w:val="00E42FCA"/>
    <w:rPr>
      <w:rFonts w:cs="Times New Roman"/>
      <w:color w:val="000000" w:themeColor="text1"/>
      <w:szCs w:val="20"/>
    </w:rPr>
  </w:style>
  <w:style w:type="paragraph" w:styleId="Didascalia">
    <w:name w:val="caption"/>
    <w:basedOn w:val="Normale"/>
    <w:next w:val="Normale"/>
    <w:uiPriority w:val="35"/>
    <w:unhideWhenUsed/>
    <w:qFormat/>
    <w:rsid w:val="00E42FCA"/>
    <w:pPr>
      <w:spacing w:after="0" w:line="240" w:lineRule="auto"/>
    </w:pPr>
    <w:rPr>
      <w:bCs/>
      <w:smallCaps/>
      <w:color w:val="732117" w:themeColor="accent2" w:themeShade="BF"/>
      <w:spacing w:val="10"/>
      <w:sz w:val="18"/>
      <w:szCs w:val="18"/>
    </w:rPr>
  </w:style>
  <w:style w:type="paragraph" w:styleId="Testofumetto">
    <w:name w:val="Balloon Text"/>
    <w:basedOn w:val="Normale"/>
    <w:link w:val="TestofumettoCarattere"/>
    <w:uiPriority w:val="99"/>
    <w:semiHidden/>
    <w:unhideWhenUsed/>
    <w:rsid w:val="00E42FC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42FCA"/>
    <w:rPr>
      <w:rFonts w:ascii="Tahoma" w:hAnsi="Tahoma" w:cs="Tahoma"/>
      <w:color w:val="000000" w:themeColor="text1"/>
      <w:sz w:val="16"/>
      <w:szCs w:val="16"/>
    </w:rPr>
  </w:style>
  <w:style w:type="paragraph" w:styleId="Testodelblocco">
    <w:name w:val="Block Text"/>
    <w:aliases w:val="Citazione1"/>
    <w:uiPriority w:val="40"/>
    <w:rsid w:val="00E42FCA"/>
    <w:pPr>
      <w:pBdr>
        <w:top w:val="single" w:sz="2" w:space="10" w:color="EE8C69" w:themeColor="accent1" w:themeTint="99"/>
        <w:bottom w:val="single" w:sz="24" w:space="10" w:color="EE8C69" w:themeColor="accent1" w:themeTint="99"/>
      </w:pBdr>
      <w:spacing w:after="280" w:line="240" w:lineRule="auto"/>
      <w:ind w:left="1440" w:right="1440"/>
      <w:jc w:val="both"/>
    </w:pPr>
    <w:rPr>
      <w:rFonts w:eastAsia="Times New Roman" w:cs="Times New Roman"/>
      <w:color w:val="808080" w:themeColor="background1" w:themeShade="80"/>
      <w:sz w:val="28"/>
      <w:szCs w:val="28"/>
    </w:rPr>
  </w:style>
  <w:style w:type="character" w:styleId="Titolodellibro">
    <w:name w:val="Book Title"/>
    <w:basedOn w:val="Carpredefinitoparagrafo"/>
    <w:uiPriority w:val="33"/>
    <w:qFormat/>
    <w:rsid w:val="00E42FCA"/>
    <w:rPr>
      <w:rFonts w:asciiTheme="majorHAnsi" w:hAnsiTheme="majorHAnsi" w:cs="Times New Roman"/>
      <w:i/>
      <w:color w:val="855D5D" w:themeColor="accent6"/>
      <w:sz w:val="20"/>
      <w:szCs w:val="20"/>
    </w:rPr>
  </w:style>
  <w:style w:type="character" w:styleId="Enfasicorsivo">
    <w:name w:val="Emphasis"/>
    <w:uiPriority w:val="20"/>
    <w:qFormat/>
    <w:rsid w:val="00E42FCA"/>
    <w:rPr>
      <w:b/>
      <w:i/>
      <w:color w:val="404040" w:themeColor="text1" w:themeTint="BF"/>
      <w:spacing w:val="2"/>
      <w:w w:val="100"/>
    </w:rPr>
  </w:style>
  <w:style w:type="paragraph" w:styleId="Intestazione">
    <w:name w:val="header"/>
    <w:basedOn w:val="Normale"/>
    <w:link w:val="IntestazioneCarattere"/>
    <w:uiPriority w:val="99"/>
    <w:unhideWhenUsed/>
    <w:rsid w:val="00E42FCA"/>
    <w:pPr>
      <w:tabs>
        <w:tab w:val="center" w:pos="4320"/>
        <w:tab w:val="right" w:pos="8640"/>
      </w:tabs>
    </w:pPr>
  </w:style>
  <w:style w:type="character" w:customStyle="1" w:styleId="IntestazioneCarattere">
    <w:name w:val="Intestazione Carattere"/>
    <w:basedOn w:val="Carpredefinitoparagrafo"/>
    <w:link w:val="Intestazione"/>
    <w:uiPriority w:val="99"/>
    <w:rsid w:val="00E42FCA"/>
    <w:rPr>
      <w:rFonts w:cs="Times New Roman"/>
      <w:color w:val="000000" w:themeColor="text1"/>
      <w:szCs w:val="20"/>
    </w:rPr>
  </w:style>
  <w:style w:type="character" w:customStyle="1" w:styleId="Titolo4Carattere">
    <w:name w:val="Titolo 4 Carattere"/>
    <w:basedOn w:val="Carpredefinitoparagrafo"/>
    <w:link w:val="Titolo4"/>
    <w:uiPriority w:val="9"/>
    <w:rsid w:val="00E42FCA"/>
    <w:rPr>
      <w:rFonts w:asciiTheme="majorHAnsi" w:hAnsiTheme="majorHAnsi" w:cs="Times New Roman"/>
      <w:b/>
      <w:color w:val="7B6A4D" w:themeColor="accent3" w:themeShade="BF"/>
      <w:spacing w:val="20"/>
      <w:sz w:val="24"/>
    </w:rPr>
  </w:style>
  <w:style w:type="character" w:customStyle="1" w:styleId="Titolo5Carattere">
    <w:name w:val="Titolo 5 Carattere"/>
    <w:basedOn w:val="Carpredefinitoparagrafo"/>
    <w:link w:val="Titolo5"/>
    <w:uiPriority w:val="9"/>
    <w:rsid w:val="00E42FCA"/>
    <w:rPr>
      <w:rFonts w:asciiTheme="majorHAnsi" w:hAnsiTheme="majorHAnsi" w:cs="Times New Roman"/>
      <w:b/>
      <w:i/>
      <w:color w:val="7B6A4D" w:themeColor="accent3" w:themeShade="BF"/>
      <w:spacing w:val="20"/>
      <w:szCs w:val="26"/>
    </w:rPr>
  </w:style>
  <w:style w:type="character" w:customStyle="1" w:styleId="Titolo6Carattere">
    <w:name w:val="Titolo 6 Carattere"/>
    <w:basedOn w:val="Carpredefinitoparagrafo"/>
    <w:link w:val="Titolo6"/>
    <w:uiPriority w:val="9"/>
    <w:rsid w:val="00E42FCA"/>
    <w:rPr>
      <w:rFonts w:asciiTheme="majorHAnsi" w:hAnsiTheme="majorHAnsi" w:cs="Times New Roman"/>
      <w:color w:val="524733" w:themeColor="accent3" w:themeShade="80"/>
      <w:spacing w:val="10"/>
      <w:sz w:val="24"/>
      <w:szCs w:val="24"/>
    </w:rPr>
  </w:style>
  <w:style w:type="character" w:customStyle="1" w:styleId="Titolo7Carattere">
    <w:name w:val="Titolo 7 Carattere"/>
    <w:basedOn w:val="Carpredefinitoparagrafo"/>
    <w:link w:val="Titolo7"/>
    <w:uiPriority w:val="9"/>
    <w:rsid w:val="00E42FCA"/>
    <w:rPr>
      <w:rFonts w:asciiTheme="majorHAnsi" w:hAnsiTheme="majorHAnsi" w:cs="Times New Roman"/>
      <w:i/>
      <w:color w:val="524733" w:themeColor="accent3" w:themeShade="80"/>
      <w:spacing w:val="10"/>
      <w:sz w:val="24"/>
      <w:szCs w:val="24"/>
    </w:rPr>
  </w:style>
  <w:style w:type="character" w:customStyle="1" w:styleId="Titolo8Carattere">
    <w:name w:val="Titolo 8 Carattere"/>
    <w:basedOn w:val="Carpredefinitoparagrafo"/>
    <w:link w:val="Titolo8"/>
    <w:uiPriority w:val="9"/>
    <w:rsid w:val="00E42FCA"/>
    <w:rPr>
      <w:rFonts w:asciiTheme="majorHAnsi" w:hAnsiTheme="majorHAnsi" w:cs="Times New Roman"/>
      <w:color w:val="D34817" w:themeColor="accent1"/>
      <w:spacing w:val="10"/>
      <w:szCs w:val="20"/>
    </w:rPr>
  </w:style>
  <w:style w:type="character" w:customStyle="1" w:styleId="Titolo9Carattere">
    <w:name w:val="Titolo 9 Carattere"/>
    <w:basedOn w:val="Carpredefinitoparagrafo"/>
    <w:link w:val="Titolo9"/>
    <w:uiPriority w:val="9"/>
    <w:rsid w:val="00E42FCA"/>
    <w:rPr>
      <w:rFonts w:asciiTheme="majorHAnsi" w:hAnsiTheme="majorHAnsi" w:cs="Times New Roman"/>
      <w:i/>
      <w:color w:val="D34817" w:themeColor="accent1"/>
      <w:spacing w:val="10"/>
      <w:szCs w:val="20"/>
    </w:rPr>
  </w:style>
  <w:style w:type="character" w:styleId="Enfasiintensa">
    <w:name w:val="Intense Emphasis"/>
    <w:basedOn w:val="Carpredefinitoparagrafo"/>
    <w:uiPriority w:val="21"/>
    <w:qFormat/>
    <w:rsid w:val="00E42FCA"/>
    <w:rPr>
      <w:rFonts w:asciiTheme="minorHAnsi" w:hAnsiTheme="minorHAnsi" w:cs="Times New Roman"/>
      <w:b/>
      <w:i/>
      <w:smallCaps/>
      <w:color w:val="9B2D1F" w:themeColor="accent2"/>
      <w:spacing w:val="2"/>
      <w:w w:val="100"/>
      <w:sz w:val="20"/>
      <w:szCs w:val="20"/>
    </w:rPr>
  </w:style>
  <w:style w:type="paragraph" w:styleId="Citazioneintensa">
    <w:name w:val="Intense Quote"/>
    <w:basedOn w:val="Normale"/>
    <w:qFormat/>
    <w:rsid w:val="00E42FCA"/>
    <w:pPr>
      <w:pBdr>
        <w:top w:val="single" w:sz="36" w:space="10" w:color="EE8C69" w:themeColor="accent1" w:themeTint="99"/>
        <w:left w:val="single" w:sz="24" w:space="10" w:color="D34817" w:themeColor="accent1"/>
        <w:bottom w:val="single" w:sz="36" w:space="10" w:color="A28E6A" w:themeColor="accent3"/>
        <w:right w:val="single" w:sz="24" w:space="10" w:color="D34817" w:themeColor="accent1"/>
      </w:pBdr>
      <w:shd w:val="clear" w:color="auto" w:fill="D34817" w:themeFill="accent1"/>
      <w:ind w:left="1440" w:right="1440"/>
      <w:jc w:val="center"/>
    </w:pPr>
    <w:rPr>
      <w:rFonts w:asciiTheme="majorHAnsi" w:hAnsiTheme="majorHAnsi"/>
      <w:i/>
      <w:color w:val="FFFFFF" w:themeColor="background1"/>
      <w:sz w:val="32"/>
    </w:rPr>
  </w:style>
  <w:style w:type="character" w:styleId="Riferimentointenso">
    <w:name w:val="Intense Reference"/>
    <w:basedOn w:val="Carpredefinitoparagrafo"/>
    <w:uiPriority w:val="32"/>
    <w:qFormat/>
    <w:rsid w:val="00E42FCA"/>
    <w:rPr>
      <w:rFonts w:cs="Times New Roman"/>
      <w:b/>
      <w:color w:val="D34817" w:themeColor="accent1"/>
      <w:sz w:val="22"/>
      <w:szCs w:val="22"/>
      <w:u w:val="single"/>
    </w:rPr>
  </w:style>
  <w:style w:type="paragraph" w:styleId="Puntoelenco">
    <w:name w:val="List Bullet"/>
    <w:basedOn w:val="Normale"/>
    <w:uiPriority w:val="36"/>
    <w:unhideWhenUsed/>
    <w:qFormat/>
    <w:rsid w:val="00E42FCA"/>
    <w:pPr>
      <w:numPr>
        <w:numId w:val="2"/>
      </w:numPr>
      <w:spacing w:after="0"/>
      <w:contextualSpacing/>
    </w:pPr>
  </w:style>
  <w:style w:type="paragraph" w:styleId="Puntoelenco2">
    <w:name w:val="List Bullet 2"/>
    <w:basedOn w:val="Normale"/>
    <w:uiPriority w:val="36"/>
    <w:unhideWhenUsed/>
    <w:qFormat/>
    <w:rsid w:val="00E42FCA"/>
    <w:pPr>
      <w:numPr>
        <w:numId w:val="4"/>
      </w:numPr>
      <w:spacing w:after="0"/>
    </w:pPr>
  </w:style>
  <w:style w:type="paragraph" w:styleId="Puntoelenco3">
    <w:name w:val="List Bullet 3"/>
    <w:basedOn w:val="Normale"/>
    <w:uiPriority w:val="36"/>
    <w:unhideWhenUsed/>
    <w:qFormat/>
    <w:rsid w:val="00E42FCA"/>
    <w:pPr>
      <w:numPr>
        <w:numId w:val="6"/>
      </w:numPr>
      <w:spacing w:after="0"/>
    </w:pPr>
  </w:style>
  <w:style w:type="paragraph" w:styleId="Puntoelenco4">
    <w:name w:val="List Bullet 4"/>
    <w:basedOn w:val="Normale"/>
    <w:uiPriority w:val="36"/>
    <w:unhideWhenUsed/>
    <w:qFormat/>
    <w:rsid w:val="00E42FCA"/>
    <w:pPr>
      <w:numPr>
        <w:numId w:val="8"/>
      </w:numPr>
      <w:spacing w:after="0"/>
    </w:pPr>
  </w:style>
  <w:style w:type="paragraph" w:styleId="Puntoelenco5">
    <w:name w:val="List Bullet 5"/>
    <w:basedOn w:val="Normale"/>
    <w:uiPriority w:val="36"/>
    <w:unhideWhenUsed/>
    <w:qFormat/>
    <w:rsid w:val="00E42FCA"/>
    <w:pPr>
      <w:numPr>
        <w:numId w:val="10"/>
      </w:numPr>
      <w:spacing w:after="0"/>
    </w:pPr>
  </w:style>
  <w:style w:type="paragraph" w:styleId="Nessunaspaziatura">
    <w:name w:val="No Spacing"/>
    <w:basedOn w:val="Normale"/>
    <w:uiPriority w:val="1"/>
    <w:qFormat/>
    <w:rsid w:val="00E42FCA"/>
    <w:pPr>
      <w:spacing w:after="0" w:line="240" w:lineRule="auto"/>
    </w:pPr>
  </w:style>
  <w:style w:type="character" w:styleId="Testosegnaposto">
    <w:name w:val="Placeholder Text"/>
    <w:basedOn w:val="Carpredefinitoparagrafo"/>
    <w:uiPriority w:val="99"/>
    <w:semiHidden/>
    <w:rsid w:val="00E42FCA"/>
    <w:rPr>
      <w:color w:val="808080"/>
    </w:rPr>
  </w:style>
  <w:style w:type="paragraph" w:styleId="Citazione">
    <w:name w:val="Quote"/>
    <w:basedOn w:val="Normale"/>
    <w:link w:val="CitazioneCarattere"/>
    <w:uiPriority w:val="29"/>
    <w:qFormat/>
    <w:rsid w:val="00CE2F2A"/>
    <w:pPr>
      <w:ind w:left="709"/>
    </w:pPr>
    <w:rPr>
      <w:i/>
      <w:color w:val="000000"/>
    </w:rPr>
  </w:style>
  <w:style w:type="character" w:customStyle="1" w:styleId="CitazioneCarattere">
    <w:name w:val="Citazione Carattere"/>
    <w:basedOn w:val="Carpredefinitoparagrafo"/>
    <w:link w:val="Citazione"/>
    <w:uiPriority w:val="29"/>
    <w:rsid w:val="00CE2F2A"/>
    <w:rPr>
      <w:rFonts w:cs="Times New Roman"/>
      <w:i/>
      <w:color w:val="000000"/>
      <w:sz w:val="26"/>
      <w:szCs w:val="20"/>
    </w:rPr>
  </w:style>
  <w:style w:type="character" w:styleId="Enfasigrassetto">
    <w:name w:val="Strong"/>
    <w:uiPriority w:val="22"/>
    <w:qFormat/>
    <w:rsid w:val="00E42FCA"/>
    <w:rPr>
      <w:rFonts w:asciiTheme="minorHAnsi" w:hAnsiTheme="minorHAnsi"/>
      <w:b/>
      <w:color w:val="9B2D1F" w:themeColor="accent2"/>
    </w:rPr>
  </w:style>
  <w:style w:type="character" w:styleId="Enfasidelicata">
    <w:name w:val="Subtle Emphasis"/>
    <w:basedOn w:val="Carpredefinitoparagrafo"/>
    <w:uiPriority w:val="19"/>
    <w:qFormat/>
    <w:rsid w:val="00E42FCA"/>
    <w:rPr>
      <w:rFonts w:asciiTheme="minorHAnsi" w:hAnsiTheme="minorHAnsi" w:cs="Times New Roman"/>
      <w:i/>
      <w:color w:val="737373" w:themeColor="text1" w:themeTint="8C"/>
      <w:spacing w:val="2"/>
      <w:w w:val="100"/>
      <w:kern w:val="0"/>
      <w:sz w:val="22"/>
      <w:szCs w:val="22"/>
    </w:rPr>
  </w:style>
  <w:style w:type="character" w:styleId="Riferimentodelicato">
    <w:name w:val="Subtle Reference"/>
    <w:basedOn w:val="Carpredefinitoparagrafo"/>
    <w:uiPriority w:val="31"/>
    <w:qFormat/>
    <w:rsid w:val="00E42FCA"/>
    <w:rPr>
      <w:rFonts w:cs="Times New Roman"/>
      <w:color w:val="737373" w:themeColor="text1" w:themeTint="8C"/>
      <w:sz w:val="22"/>
      <w:szCs w:val="22"/>
      <w:u w:val="single"/>
    </w:rPr>
  </w:style>
  <w:style w:type="table" w:styleId="Grigliatabella">
    <w:name w:val="Table Grid"/>
    <w:basedOn w:val="Tabellanormale"/>
    <w:uiPriority w:val="1"/>
    <w:rsid w:val="00E42F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ommario1">
    <w:name w:val="toc 1"/>
    <w:basedOn w:val="Normale"/>
    <w:next w:val="Normale"/>
    <w:autoRedefine/>
    <w:uiPriority w:val="39"/>
    <w:unhideWhenUsed/>
    <w:qFormat/>
    <w:rsid w:val="00E42FCA"/>
    <w:pPr>
      <w:tabs>
        <w:tab w:val="right" w:leader="dot" w:pos="8630"/>
      </w:tabs>
      <w:spacing w:after="40" w:line="240" w:lineRule="auto"/>
    </w:pPr>
    <w:rPr>
      <w:smallCaps/>
      <w:color w:val="9B2D1F" w:themeColor="accent2"/>
    </w:rPr>
  </w:style>
  <w:style w:type="paragraph" w:styleId="Sommario2">
    <w:name w:val="toc 2"/>
    <w:basedOn w:val="Normale"/>
    <w:next w:val="Normale"/>
    <w:autoRedefine/>
    <w:uiPriority w:val="39"/>
    <w:unhideWhenUsed/>
    <w:qFormat/>
    <w:rsid w:val="00E42FCA"/>
    <w:pPr>
      <w:tabs>
        <w:tab w:val="right" w:leader="dot" w:pos="8630"/>
      </w:tabs>
      <w:spacing w:after="40" w:line="240" w:lineRule="auto"/>
      <w:ind w:left="216"/>
    </w:pPr>
    <w:rPr>
      <w:smallCaps/>
    </w:rPr>
  </w:style>
  <w:style w:type="paragraph" w:styleId="Sommario3">
    <w:name w:val="toc 3"/>
    <w:basedOn w:val="Normale"/>
    <w:next w:val="Normale"/>
    <w:autoRedefine/>
    <w:uiPriority w:val="99"/>
    <w:semiHidden/>
    <w:unhideWhenUsed/>
    <w:qFormat/>
    <w:rsid w:val="00E42FCA"/>
    <w:pPr>
      <w:tabs>
        <w:tab w:val="right" w:leader="dot" w:pos="8630"/>
      </w:tabs>
      <w:spacing w:after="40" w:line="240" w:lineRule="auto"/>
      <w:ind w:left="446"/>
    </w:pPr>
    <w:rPr>
      <w:smallCaps/>
    </w:rPr>
  </w:style>
  <w:style w:type="paragraph" w:styleId="Sommario4">
    <w:name w:val="toc 4"/>
    <w:basedOn w:val="Normale"/>
    <w:next w:val="Normale"/>
    <w:autoRedefine/>
    <w:uiPriority w:val="99"/>
    <w:semiHidden/>
    <w:unhideWhenUsed/>
    <w:qFormat/>
    <w:rsid w:val="00E42FCA"/>
    <w:pPr>
      <w:tabs>
        <w:tab w:val="right" w:leader="dot" w:pos="8630"/>
      </w:tabs>
      <w:spacing w:after="40" w:line="240" w:lineRule="auto"/>
      <w:ind w:left="662"/>
    </w:pPr>
    <w:rPr>
      <w:smallCaps/>
    </w:rPr>
  </w:style>
  <w:style w:type="paragraph" w:styleId="Sommario5">
    <w:name w:val="toc 5"/>
    <w:basedOn w:val="Normale"/>
    <w:next w:val="Normale"/>
    <w:autoRedefine/>
    <w:uiPriority w:val="99"/>
    <w:semiHidden/>
    <w:unhideWhenUsed/>
    <w:qFormat/>
    <w:rsid w:val="00E42FCA"/>
    <w:pPr>
      <w:tabs>
        <w:tab w:val="right" w:leader="dot" w:pos="8630"/>
      </w:tabs>
      <w:spacing w:after="40" w:line="240" w:lineRule="auto"/>
      <w:ind w:left="878"/>
    </w:pPr>
    <w:rPr>
      <w:smallCaps/>
    </w:rPr>
  </w:style>
  <w:style w:type="paragraph" w:styleId="Sommario6">
    <w:name w:val="toc 6"/>
    <w:basedOn w:val="Normale"/>
    <w:next w:val="Normale"/>
    <w:autoRedefine/>
    <w:uiPriority w:val="99"/>
    <w:semiHidden/>
    <w:unhideWhenUsed/>
    <w:qFormat/>
    <w:rsid w:val="00E42FCA"/>
    <w:pPr>
      <w:tabs>
        <w:tab w:val="right" w:leader="dot" w:pos="8630"/>
      </w:tabs>
      <w:spacing w:after="40" w:line="240" w:lineRule="auto"/>
      <w:ind w:left="1094"/>
    </w:pPr>
    <w:rPr>
      <w:smallCaps/>
    </w:rPr>
  </w:style>
  <w:style w:type="paragraph" w:styleId="Sommario7">
    <w:name w:val="toc 7"/>
    <w:basedOn w:val="Normale"/>
    <w:next w:val="Normale"/>
    <w:autoRedefine/>
    <w:uiPriority w:val="99"/>
    <w:semiHidden/>
    <w:unhideWhenUsed/>
    <w:qFormat/>
    <w:rsid w:val="00E42FCA"/>
    <w:pPr>
      <w:tabs>
        <w:tab w:val="right" w:leader="dot" w:pos="8630"/>
      </w:tabs>
      <w:spacing w:after="40" w:line="240" w:lineRule="auto"/>
      <w:ind w:left="1325"/>
    </w:pPr>
    <w:rPr>
      <w:smallCaps/>
    </w:rPr>
  </w:style>
  <w:style w:type="paragraph" w:styleId="Sommario8">
    <w:name w:val="toc 8"/>
    <w:basedOn w:val="Normale"/>
    <w:next w:val="Normale"/>
    <w:autoRedefine/>
    <w:uiPriority w:val="99"/>
    <w:semiHidden/>
    <w:unhideWhenUsed/>
    <w:qFormat/>
    <w:rsid w:val="00E42FCA"/>
    <w:pPr>
      <w:tabs>
        <w:tab w:val="right" w:leader="dot" w:pos="8630"/>
      </w:tabs>
      <w:spacing w:after="40" w:line="240" w:lineRule="auto"/>
      <w:ind w:left="1540"/>
    </w:pPr>
    <w:rPr>
      <w:smallCaps/>
    </w:rPr>
  </w:style>
  <w:style w:type="paragraph" w:styleId="Sommario9">
    <w:name w:val="toc 9"/>
    <w:basedOn w:val="Normale"/>
    <w:next w:val="Normale"/>
    <w:autoRedefine/>
    <w:uiPriority w:val="99"/>
    <w:semiHidden/>
    <w:unhideWhenUsed/>
    <w:qFormat/>
    <w:rsid w:val="00E42FCA"/>
    <w:pPr>
      <w:tabs>
        <w:tab w:val="right" w:leader="dot" w:pos="8630"/>
      </w:tabs>
      <w:spacing w:after="40" w:line="240" w:lineRule="auto"/>
      <w:ind w:left="1760"/>
    </w:pPr>
    <w:rPr>
      <w:smallCaps/>
    </w:rPr>
  </w:style>
  <w:style w:type="paragraph" w:customStyle="1" w:styleId="Autori">
    <w:name w:val="Autori"/>
    <w:basedOn w:val="Normale"/>
    <w:uiPriority w:val="3"/>
    <w:qFormat/>
    <w:rsid w:val="00806540"/>
    <w:pPr>
      <w:spacing w:after="0" w:line="312" w:lineRule="auto"/>
    </w:pPr>
    <w:rPr>
      <w:rFonts w:cstheme="minorBidi"/>
      <w:b/>
      <w:color w:val="696464" w:themeColor="text2"/>
      <w:sz w:val="30"/>
      <w:szCs w:val="24"/>
      <w:lang w:eastAsia="ja-JP"/>
    </w:rPr>
  </w:style>
  <w:style w:type="paragraph" w:styleId="Testonotaapidipagina">
    <w:name w:val="footnote text"/>
    <w:basedOn w:val="Normale"/>
    <w:link w:val="TestonotaapidipaginaCarattere"/>
    <w:uiPriority w:val="99"/>
    <w:semiHidden/>
    <w:unhideWhenUsed/>
    <w:rsid w:val="00806540"/>
    <w:pPr>
      <w:spacing w:after="0" w:line="240" w:lineRule="auto"/>
    </w:pPr>
    <w:rPr>
      <w:rFonts w:cstheme="minorBidi"/>
      <w:lang w:eastAsia="ja-JP"/>
    </w:rPr>
  </w:style>
  <w:style w:type="character" w:customStyle="1" w:styleId="TestonotaapidipaginaCarattere">
    <w:name w:val="Testo nota a piè di pagina Carattere"/>
    <w:basedOn w:val="Carpredefinitoparagrafo"/>
    <w:link w:val="Testonotaapidipagina"/>
    <w:uiPriority w:val="99"/>
    <w:semiHidden/>
    <w:rsid w:val="00806540"/>
    <w:rPr>
      <w:color w:val="000000" w:themeColor="text1"/>
      <w:szCs w:val="20"/>
      <w:lang w:eastAsia="ja-JP"/>
    </w:rPr>
  </w:style>
  <w:style w:type="character" w:styleId="Rimandonotaapidipagina">
    <w:name w:val="footnote reference"/>
    <w:basedOn w:val="Carpredefinitoparagrafo"/>
    <w:uiPriority w:val="99"/>
    <w:semiHidden/>
    <w:unhideWhenUsed/>
    <w:rsid w:val="00806540"/>
    <w:rPr>
      <w:vertAlign w:val="superscript"/>
    </w:rPr>
  </w:style>
  <w:style w:type="paragraph" w:styleId="NormaleWeb">
    <w:name w:val="Normal (Web)"/>
    <w:basedOn w:val="Normale"/>
    <w:uiPriority w:val="99"/>
    <w:unhideWhenUsed/>
    <w:rsid w:val="00806540"/>
    <w:pPr>
      <w:spacing w:before="100" w:beforeAutospacing="1" w:after="100" w:afterAutospacing="1" w:line="240" w:lineRule="auto"/>
    </w:pPr>
    <w:rPr>
      <w:rFonts w:ascii="Times New Roman" w:eastAsia="Times New Roman" w:hAnsi="Times New Roman"/>
      <w:color w:val="auto"/>
      <w:sz w:val="24"/>
      <w:szCs w:val="24"/>
    </w:rPr>
  </w:style>
  <w:style w:type="paragraph" w:styleId="Titolosommario">
    <w:name w:val="TOC Heading"/>
    <w:basedOn w:val="Titolo1"/>
    <w:next w:val="Normale"/>
    <w:uiPriority w:val="39"/>
    <w:unhideWhenUsed/>
    <w:qFormat/>
    <w:rsid w:val="00806540"/>
    <w:pPr>
      <w:keepNext/>
      <w:keepLines/>
      <w:spacing w:before="240" w:after="0" w:line="259" w:lineRule="auto"/>
      <w:outlineLvl w:val="9"/>
    </w:pPr>
    <w:rPr>
      <w:rFonts w:eastAsiaTheme="majorEastAsia" w:cstheme="majorBidi"/>
      <w:b w:val="0"/>
      <w:spacing w:val="0"/>
      <w:sz w:val="32"/>
      <w:szCs w:val="32"/>
    </w:rPr>
  </w:style>
  <w:style w:type="character" w:styleId="Collegamentoipertestuale">
    <w:name w:val="Hyperlink"/>
    <w:basedOn w:val="Carpredefinitoparagrafo"/>
    <w:uiPriority w:val="99"/>
    <w:unhideWhenUsed/>
    <w:rsid w:val="00806540"/>
    <w:rPr>
      <w:color w:val="CC9900" w:themeColor="hyperlink"/>
      <w:u w:val="single"/>
    </w:rPr>
  </w:style>
  <w:style w:type="paragraph" w:styleId="Paragrafoelenco">
    <w:name w:val="List Paragraph"/>
    <w:basedOn w:val="Normale"/>
    <w:uiPriority w:val="34"/>
    <w:qFormat/>
    <w:rsid w:val="007560DF"/>
    <w:pPr>
      <w:ind w:left="720"/>
      <w:contextualSpacing/>
    </w:pPr>
  </w:style>
  <w:style w:type="paragraph" w:styleId="PreformattatoHTML">
    <w:name w:val="HTML Preformatted"/>
    <w:basedOn w:val="Normale"/>
    <w:link w:val="PreformattatoHTMLCarattere"/>
    <w:uiPriority w:val="99"/>
    <w:unhideWhenUsed/>
    <w:rsid w:val="005749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PreformattatoHTMLCarattere">
    <w:name w:val="Preformattato HTML Carattere"/>
    <w:basedOn w:val="Carpredefinitoparagrafo"/>
    <w:link w:val="PreformattatoHTML"/>
    <w:uiPriority w:val="99"/>
    <w:rsid w:val="005749AB"/>
    <w:rPr>
      <w:rFonts w:ascii="Courier New" w:eastAsia="Times New Roman" w:hAnsi="Courier New" w:cs="Courier New"/>
      <w:sz w:val="20"/>
      <w:szCs w:val="20"/>
    </w:rPr>
  </w:style>
  <w:style w:type="character" w:styleId="Rimandocommento">
    <w:name w:val="annotation reference"/>
    <w:basedOn w:val="Carpredefinitoparagrafo"/>
    <w:uiPriority w:val="99"/>
    <w:semiHidden/>
    <w:unhideWhenUsed/>
    <w:rsid w:val="007349CC"/>
    <w:rPr>
      <w:sz w:val="16"/>
      <w:szCs w:val="16"/>
    </w:rPr>
  </w:style>
  <w:style w:type="paragraph" w:styleId="Testocommento">
    <w:name w:val="annotation text"/>
    <w:basedOn w:val="Normale"/>
    <w:link w:val="TestocommentoCarattere"/>
    <w:uiPriority w:val="99"/>
    <w:semiHidden/>
    <w:unhideWhenUsed/>
    <w:rsid w:val="007349CC"/>
    <w:pPr>
      <w:spacing w:line="240" w:lineRule="auto"/>
    </w:pPr>
    <w:rPr>
      <w:sz w:val="20"/>
    </w:rPr>
  </w:style>
  <w:style w:type="character" w:customStyle="1" w:styleId="TestocommentoCarattere">
    <w:name w:val="Testo commento Carattere"/>
    <w:basedOn w:val="Carpredefinitoparagrafo"/>
    <w:link w:val="Testocommento"/>
    <w:uiPriority w:val="99"/>
    <w:semiHidden/>
    <w:rsid w:val="007349CC"/>
    <w:rPr>
      <w:rFonts w:cs="Times New Roman"/>
      <w:color w:val="000000" w:themeColor="text1"/>
      <w:sz w:val="20"/>
      <w:szCs w:val="20"/>
    </w:rPr>
  </w:style>
  <w:style w:type="paragraph" w:styleId="Soggettocommento">
    <w:name w:val="annotation subject"/>
    <w:basedOn w:val="Testocommento"/>
    <w:next w:val="Testocommento"/>
    <w:link w:val="SoggettocommentoCarattere"/>
    <w:uiPriority w:val="99"/>
    <w:semiHidden/>
    <w:unhideWhenUsed/>
    <w:rsid w:val="007349CC"/>
    <w:rPr>
      <w:b/>
      <w:bCs/>
    </w:rPr>
  </w:style>
  <w:style w:type="character" w:customStyle="1" w:styleId="SoggettocommentoCarattere">
    <w:name w:val="Soggetto commento Carattere"/>
    <w:basedOn w:val="TestocommentoCarattere"/>
    <w:link w:val="Soggettocommento"/>
    <w:uiPriority w:val="99"/>
    <w:semiHidden/>
    <w:rsid w:val="007349CC"/>
    <w:rPr>
      <w:rFonts w:cs="Times New Roman"/>
      <w:b/>
      <w:bCs/>
      <w:color w:val="000000" w:themeColor="text1"/>
      <w:sz w:val="20"/>
      <w:szCs w:val="20"/>
    </w:rPr>
  </w:style>
  <w:style w:type="character" w:customStyle="1" w:styleId="Menzionenonrisolta1">
    <w:name w:val="Menzione non risolta1"/>
    <w:basedOn w:val="Carpredefinitoparagrafo"/>
    <w:uiPriority w:val="99"/>
    <w:semiHidden/>
    <w:unhideWhenUsed/>
    <w:rsid w:val="00C712D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6036744">
      <w:bodyDiv w:val="1"/>
      <w:marLeft w:val="0"/>
      <w:marRight w:val="0"/>
      <w:marTop w:val="0"/>
      <w:marBottom w:val="0"/>
      <w:divBdr>
        <w:top w:val="none" w:sz="0" w:space="0" w:color="auto"/>
        <w:left w:val="none" w:sz="0" w:space="0" w:color="auto"/>
        <w:bottom w:val="none" w:sz="0" w:space="0" w:color="auto"/>
        <w:right w:val="none" w:sz="0" w:space="0" w:color="auto"/>
      </w:divBdr>
    </w:div>
    <w:div w:id="734545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hyperlink" Target="http://www.pagine99.i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pressreader.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linkiesta.i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www.linkiesta.it" TargetMode="External"/><Relationship Id="rId2" Type="http://schemas.openxmlformats.org/officeDocument/2006/relationships/hyperlink" Target="http://www.pressreader.com" TargetMode="External"/><Relationship Id="rId1" Type="http://schemas.openxmlformats.org/officeDocument/2006/relationships/hyperlink" Target="http://www.pagine99.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lavia\AppData\Roaming\Microsoft\Templates\Report%20(tema%20Universo).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Equity">
      <a:majorFont>
        <a:latin typeface="Franklin Gothic Book"/>
        <a:ea typeface=""/>
        <a:cs typeface=""/>
        <a:font script="Grek" typeface="Calibri"/>
        <a:font script="Cyrl" typeface="Calibri"/>
        <a:font script="Jpan" typeface="HGｺﾞｼｯｸM"/>
        <a:font script="Hang" typeface="바탕"/>
        <a:font script="Hans" typeface="幼圆"/>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Perpetua"/>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2018-03-09T00:00:00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F50ED8-D13E-4135-836D-0D045EC6F79E}">
  <ds:schemaRefs>
    <ds:schemaRef ds:uri="http://schemas.microsoft.com/sharepoint/v3/contenttype/forms"/>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D0AE6084-1537-4D86-9874-6C949447F4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(tema Universo)</Template>
  <TotalTime>123</TotalTime>
  <Pages>1</Pages>
  <Words>9769</Words>
  <Characters>55684</Characters>
  <Application>Microsoft Office Word</Application>
  <DocSecurity>0</DocSecurity>
  <Lines>464</Lines>
  <Paragraphs>130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Filter Bubble ed Echo Chambers</vt:lpstr>
      <vt:lpstr/>
    </vt:vector>
  </TitlesOfParts>
  <Company>Università di roma “la sapienza”</Company>
  <LinksUpToDate>false</LinksUpToDate>
  <CharactersWithSpaces>65323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Filter Bubble ed Echo Chambers</dc:title>
  <dc:subject>Il web come matrice di piccoli stagni anziché del promesso orizzonte universale</dc:subject>
  <dc:creator>Cetrangolo Caique, Flavia Cappelloni, Feder</dc:creator>
  <cp:lastModifiedBy>Flavia Cappelloni</cp:lastModifiedBy>
  <cp:revision>11</cp:revision>
  <cp:lastPrinted>2018-03-12T11:29:00Z</cp:lastPrinted>
  <dcterms:created xsi:type="dcterms:W3CDTF">2018-03-11T20:28:00Z</dcterms:created>
  <dcterms:modified xsi:type="dcterms:W3CDTF">2018-03-12T11:29:00Z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http://www.zotero.org/styles/universita-di-bologna-lettere</vt:lpwstr>
  </property>
  <property fmtid="{D5CDD505-2E9C-101B-9397-08002B2CF9AE}" pid="23" name="Mendeley Recent Style Name 9_1">
    <vt:lpwstr>University of Bologna - Liberal Arts College (Università di Bologna - Facoltà di Lettere e Filosofia) (Italian)</vt:lpwstr>
  </property>
  <property fmtid="{D5CDD505-2E9C-101B-9397-08002B2CF9AE}" pid="24" name="Mendeley Unique User Id_1">
    <vt:lpwstr>189abf45-2e99-37ee-b67e-dde15db12680</vt:lpwstr>
  </property>
  <property fmtid="{D5CDD505-2E9C-101B-9397-08002B2CF9AE}" pid="25" name="Mendeley Citation Style_1">
    <vt:lpwstr>http://www.zotero.org/styles/universita-di-bologna-lettere</vt:lpwstr>
  </property>
</Properties>
</file>