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70" w:rsidRPr="00A53B70" w:rsidRDefault="00A53B70" w:rsidP="00A53B70">
      <w:pPr>
        <w:spacing w:after="0" w:line="274" w:lineRule="atLeast"/>
        <w:textAlignment w:val="baseline"/>
        <w:outlineLvl w:val="0"/>
        <w:rPr>
          <w:rFonts w:ascii="inherit" w:eastAsia="Times New Roman" w:hAnsi="inherit" w:cs="Times New Roman"/>
          <w:kern w:val="36"/>
          <w:sz w:val="53"/>
          <w:szCs w:val="53"/>
          <w:lang w:eastAsia="it-IT"/>
        </w:rPr>
      </w:pPr>
      <w:bookmarkStart w:id="0" w:name="_GoBack"/>
      <w:r w:rsidRPr="00A53B70">
        <w:rPr>
          <w:rFonts w:ascii="inherit" w:eastAsia="Times New Roman" w:hAnsi="inherit" w:cs="Times New Roman"/>
          <w:kern w:val="36"/>
          <w:sz w:val="53"/>
          <w:szCs w:val="53"/>
          <w:lang w:eastAsia="it-IT"/>
        </w:rPr>
        <w:t xml:space="preserve">Coronavirus, l’impatto (per ora) sul </w:t>
      </w:r>
      <w:proofErr w:type="spellStart"/>
      <w:r w:rsidRPr="00A53B70">
        <w:rPr>
          <w:rFonts w:ascii="inherit" w:eastAsia="Times New Roman" w:hAnsi="inherit" w:cs="Times New Roman"/>
          <w:kern w:val="36"/>
          <w:sz w:val="53"/>
          <w:szCs w:val="53"/>
          <w:lang w:eastAsia="it-IT"/>
        </w:rPr>
        <w:t>wine</w:t>
      </w:r>
      <w:proofErr w:type="spellEnd"/>
      <w:r w:rsidRPr="00A53B70">
        <w:rPr>
          <w:rFonts w:ascii="inherit" w:eastAsia="Times New Roman" w:hAnsi="inherit" w:cs="Times New Roman"/>
          <w:kern w:val="36"/>
          <w:sz w:val="53"/>
          <w:szCs w:val="53"/>
          <w:lang w:eastAsia="it-IT"/>
        </w:rPr>
        <w:t xml:space="preserve"> &amp; </w:t>
      </w:r>
      <w:proofErr w:type="spellStart"/>
      <w:r w:rsidRPr="00A53B70">
        <w:rPr>
          <w:rFonts w:ascii="inherit" w:eastAsia="Times New Roman" w:hAnsi="inherit" w:cs="Times New Roman"/>
          <w:kern w:val="36"/>
          <w:sz w:val="53"/>
          <w:szCs w:val="53"/>
          <w:lang w:eastAsia="it-IT"/>
        </w:rPr>
        <w:t>food</w:t>
      </w:r>
      <w:proofErr w:type="spellEnd"/>
      <w:r w:rsidRPr="00A53B70">
        <w:rPr>
          <w:rFonts w:ascii="inherit" w:eastAsia="Times New Roman" w:hAnsi="inherit" w:cs="Times New Roman"/>
          <w:kern w:val="36"/>
          <w:sz w:val="53"/>
          <w:szCs w:val="53"/>
          <w:lang w:eastAsia="it-IT"/>
        </w:rPr>
        <w:t xml:space="preserve"> del mondo e d’Italia</w:t>
      </w:r>
    </w:p>
    <w:p w:rsidR="00A53B70" w:rsidRPr="00A53B70" w:rsidRDefault="00A53B70" w:rsidP="00A53B70">
      <w:pPr>
        <w:spacing w:after="0" w:line="394" w:lineRule="atLeast"/>
        <w:textAlignment w:val="baseline"/>
        <w:rPr>
          <w:rFonts w:ascii="inherit" w:eastAsia="Times New Roman" w:hAnsi="inherit" w:cs="Times New Roman"/>
          <w:color w:val="777777"/>
          <w:sz w:val="21"/>
          <w:szCs w:val="21"/>
          <w:lang w:eastAsia="it-IT"/>
        </w:rPr>
      </w:pPr>
      <w:r w:rsidRPr="00A53B70">
        <w:rPr>
          <w:rFonts w:ascii="inherit" w:eastAsia="Times New Roman" w:hAnsi="inherit" w:cs="Times New Roman"/>
          <w:color w:val="777777"/>
          <w:sz w:val="21"/>
          <w:szCs w:val="21"/>
          <w:lang w:eastAsia="it-IT"/>
        </w:rPr>
        <w:t>In Cina crolla l’import, big come Diageo stimano perdite di 260 milioni di dollari. In Italia a rischio 4,6 miliardi di euro tra turismo e ristoranti</w:t>
      </w:r>
      <w:bookmarkEnd w:id="0"/>
    </w:p>
    <w:p w:rsidR="00A53B70" w:rsidRPr="00A53B70" w:rsidRDefault="00A53B70" w:rsidP="00A53B70">
      <w:pPr>
        <w:spacing w:after="0" w:line="360" w:lineRule="atLeast"/>
        <w:textAlignment w:val="baseline"/>
        <w:rPr>
          <w:rFonts w:ascii="inherit" w:eastAsia="Times New Roman" w:hAnsi="inherit" w:cs="Times New Roman"/>
          <w:caps/>
          <w:color w:val="ABABAB"/>
          <w:sz w:val="18"/>
          <w:szCs w:val="18"/>
          <w:lang w:eastAsia="it-IT"/>
        </w:rPr>
      </w:pPr>
      <w:r w:rsidRPr="00A53B70">
        <w:rPr>
          <w:rFonts w:ascii="inherit" w:eastAsia="Times New Roman" w:hAnsi="inherit" w:cs="Times New Roman"/>
          <w:caps/>
          <w:color w:val="ABABAB"/>
          <w:sz w:val="18"/>
          <w:szCs w:val="18"/>
          <w:lang w:eastAsia="it-IT"/>
        </w:rPr>
        <w:t>PECHINO, 27 FEBBRAIO 2020, ORE 13:35</w:t>
      </w:r>
    </w:p>
    <w:p w:rsidR="00A53B70" w:rsidRPr="00A53B70" w:rsidRDefault="00A53B70" w:rsidP="00A53B70">
      <w:pPr>
        <w:numPr>
          <w:ilvl w:val="0"/>
          <w:numId w:val="1"/>
        </w:numPr>
        <w:spacing w:line="1000" w:lineRule="atLeast"/>
        <w:ind w:left="0"/>
        <w:jc w:val="center"/>
        <w:textAlignment w:val="baseline"/>
        <w:rPr>
          <w:rFonts w:ascii="inherit" w:eastAsia="Times New Roman" w:hAnsi="inherit" w:cs="Times New Roman"/>
          <w:color w:val="FFFFFF"/>
          <w:sz w:val="18"/>
          <w:szCs w:val="18"/>
          <w:lang w:eastAsia="it-IT"/>
        </w:rPr>
      </w:pPr>
    </w:p>
    <w:p w:rsidR="00A53B70" w:rsidRPr="00A53B70" w:rsidRDefault="00A53B70" w:rsidP="00A53B70">
      <w:pPr>
        <w:spacing w:after="0" w:line="240" w:lineRule="auto"/>
        <w:textAlignment w:val="baseline"/>
        <w:rPr>
          <w:rFonts w:ascii="inherit" w:eastAsia="Times New Roman" w:hAnsi="inherit" w:cs="Times New Roman"/>
          <w:sz w:val="24"/>
          <w:szCs w:val="24"/>
          <w:lang w:eastAsia="it-IT"/>
        </w:rPr>
      </w:pPr>
      <w:r w:rsidRPr="00A53B70">
        <w:rPr>
          <w:rFonts w:ascii="inherit" w:eastAsia="Times New Roman" w:hAnsi="inherit" w:cs="Times New Roman"/>
          <w:noProof/>
          <w:color w:val="252525"/>
          <w:sz w:val="24"/>
          <w:szCs w:val="24"/>
          <w:bdr w:val="none" w:sz="0" w:space="0" w:color="auto" w:frame="1"/>
          <w:shd w:val="clear" w:color="auto" w:fill="FFFFFF"/>
          <w:lang w:eastAsia="it-IT"/>
        </w:rPr>
        <w:drawing>
          <wp:inline distT="0" distB="0" distL="0" distR="0">
            <wp:extent cx="5953125" cy="3810000"/>
            <wp:effectExtent l="0" t="0" r="9525" b="0"/>
            <wp:docPr id="1" name="Immagine 1" descr="CIBO, CINA, CORONAVIRUS, ITALIA, LUSSO, MONDO, vino, Mondo">
              <a:hlinkClick xmlns:a="http://schemas.openxmlformats.org/drawingml/2006/main" r:id="rId5" tooltip="&quot;Coronavirus, l’impatto (per ora) sul wine &amp; food del mondo e d’Ital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BO, CINA, CORONAVIRUS, ITALIA, LUSSO, MONDO, vino, Mondo">
                      <a:hlinkClick r:id="rId5" tooltip="&quot;Coronavirus, l’impatto (per ora) sul wine &amp; food del mondo e d’Itali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125" cy="3810000"/>
                    </a:xfrm>
                    <a:prstGeom prst="rect">
                      <a:avLst/>
                    </a:prstGeom>
                    <a:noFill/>
                    <a:ln>
                      <a:noFill/>
                    </a:ln>
                  </pic:spPr>
                </pic:pic>
              </a:graphicData>
            </a:graphic>
          </wp:inline>
        </w:drawing>
      </w:r>
    </w:p>
    <w:p w:rsidR="00A53B70" w:rsidRPr="00A53B70" w:rsidRDefault="00A53B70" w:rsidP="00A53B70">
      <w:pPr>
        <w:shd w:val="clear" w:color="auto" w:fill="9D0034"/>
        <w:spacing w:line="500" w:lineRule="atLeast"/>
        <w:textAlignment w:val="baseline"/>
        <w:rPr>
          <w:rFonts w:ascii="inherit" w:eastAsia="Times New Roman" w:hAnsi="inherit" w:cs="Times New Roman"/>
          <w:color w:val="FFFFFF"/>
          <w:sz w:val="18"/>
          <w:szCs w:val="18"/>
          <w:lang w:eastAsia="it-IT"/>
        </w:rPr>
      </w:pPr>
      <w:r w:rsidRPr="00A53B70">
        <w:rPr>
          <w:rFonts w:ascii="inherit" w:eastAsia="Times New Roman" w:hAnsi="inherit" w:cs="Times New Roman"/>
          <w:color w:val="FFFFFF"/>
          <w:sz w:val="18"/>
          <w:szCs w:val="18"/>
          <w:lang w:eastAsia="it-IT"/>
        </w:rPr>
        <w:t xml:space="preserve">Coronavirus, l’impatto (per ora) sul </w:t>
      </w:r>
      <w:proofErr w:type="spellStart"/>
      <w:r w:rsidRPr="00A53B70">
        <w:rPr>
          <w:rFonts w:ascii="inherit" w:eastAsia="Times New Roman" w:hAnsi="inherit" w:cs="Times New Roman"/>
          <w:color w:val="FFFFFF"/>
          <w:sz w:val="18"/>
          <w:szCs w:val="18"/>
          <w:lang w:eastAsia="it-IT"/>
        </w:rPr>
        <w:t>wine</w:t>
      </w:r>
      <w:proofErr w:type="spellEnd"/>
      <w:r w:rsidRPr="00A53B70">
        <w:rPr>
          <w:rFonts w:ascii="inherit" w:eastAsia="Times New Roman" w:hAnsi="inherit" w:cs="Times New Roman"/>
          <w:color w:val="FFFFFF"/>
          <w:sz w:val="18"/>
          <w:szCs w:val="18"/>
          <w:lang w:eastAsia="it-IT"/>
        </w:rPr>
        <w:t xml:space="preserve"> &amp; </w:t>
      </w:r>
      <w:proofErr w:type="spellStart"/>
      <w:r w:rsidRPr="00A53B70">
        <w:rPr>
          <w:rFonts w:ascii="inherit" w:eastAsia="Times New Roman" w:hAnsi="inherit" w:cs="Times New Roman"/>
          <w:color w:val="FFFFFF"/>
          <w:sz w:val="18"/>
          <w:szCs w:val="18"/>
          <w:lang w:eastAsia="it-IT"/>
        </w:rPr>
        <w:t>food</w:t>
      </w:r>
      <w:proofErr w:type="spellEnd"/>
      <w:r w:rsidRPr="00A53B70">
        <w:rPr>
          <w:rFonts w:ascii="inherit" w:eastAsia="Times New Roman" w:hAnsi="inherit" w:cs="Times New Roman"/>
          <w:color w:val="FFFFFF"/>
          <w:sz w:val="18"/>
          <w:szCs w:val="18"/>
          <w:lang w:eastAsia="it-IT"/>
        </w:rPr>
        <w:t xml:space="preserve"> del mondo e d’Italia</w:t>
      </w:r>
    </w:p>
    <w:p w:rsidR="00A53B70" w:rsidRPr="00A53B70" w:rsidRDefault="00A53B70" w:rsidP="00A53B70">
      <w:pPr>
        <w:shd w:val="clear" w:color="auto" w:fill="F5F5F5"/>
        <w:spacing w:after="0" w:line="480" w:lineRule="atLeast"/>
        <w:textAlignment w:val="baseline"/>
        <w:rPr>
          <w:rFonts w:ascii="inherit" w:eastAsia="Times New Roman" w:hAnsi="inherit" w:cs="Arial"/>
          <w:color w:val="000000"/>
          <w:sz w:val="21"/>
          <w:szCs w:val="21"/>
          <w:lang w:eastAsia="it-IT"/>
        </w:rPr>
      </w:pPr>
      <w:r w:rsidRPr="00A53B70">
        <w:rPr>
          <w:rFonts w:ascii="inherit" w:eastAsia="Times New Roman" w:hAnsi="inherit" w:cs="Arial"/>
          <w:b/>
          <w:bCs/>
          <w:color w:val="000000"/>
          <w:sz w:val="21"/>
          <w:szCs w:val="21"/>
          <w:bdr w:val="none" w:sz="0" w:space="0" w:color="auto" w:frame="1"/>
          <w:lang w:eastAsia="it-IT"/>
        </w:rPr>
        <w:t xml:space="preserve">Che sia frutto di un allarmismo eccessivo o di una situazione di effettiva emergenza, quello che è certo è che la vicenda del Coronavirus sta colpendo economicamente in modo pesante anche l’industria del vino e del </w:t>
      </w:r>
      <w:proofErr w:type="spellStart"/>
      <w:r w:rsidRPr="00A53B70">
        <w:rPr>
          <w:rFonts w:ascii="inherit" w:eastAsia="Times New Roman" w:hAnsi="inherit" w:cs="Arial"/>
          <w:b/>
          <w:bCs/>
          <w:color w:val="000000"/>
          <w:sz w:val="21"/>
          <w:szCs w:val="21"/>
          <w:bdr w:val="none" w:sz="0" w:space="0" w:color="auto" w:frame="1"/>
          <w:lang w:eastAsia="it-IT"/>
        </w:rPr>
        <w:t>food</w:t>
      </w:r>
      <w:proofErr w:type="spellEnd"/>
      <w:r w:rsidRPr="00A53B70">
        <w:rPr>
          <w:rFonts w:ascii="inherit" w:eastAsia="Times New Roman" w:hAnsi="inherit" w:cs="Arial"/>
          <w:b/>
          <w:bCs/>
          <w:color w:val="000000"/>
          <w:sz w:val="21"/>
          <w:szCs w:val="21"/>
          <w:bdr w:val="none" w:sz="0" w:space="0" w:color="auto" w:frame="1"/>
          <w:lang w:eastAsia="it-IT"/>
        </w:rPr>
        <w:t>, soprattutto, come ovvio, in Cina ed in Asia, dove tutto è partito, e dove la situazione è più grande e complessa. Solo per dare alcuni numeri, come riporta “</w:t>
      </w:r>
      <w:proofErr w:type="spellStart"/>
      <w:r w:rsidRPr="00A53B70">
        <w:rPr>
          <w:rFonts w:ascii="inherit" w:eastAsia="Times New Roman" w:hAnsi="inherit" w:cs="Arial"/>
          <w:b/>
          <w:bCs/>
          <w:color w:val="000000"/>
          <w:sz w:val="21"/>
          <w:szCs w:val="21"/>
          <w:bdr w:val="none" w:sz="0" w:space="0" w:color="auto" w:frame="1"/>
          <w:lang w:eastAsia="it-IT"/>
        </w:rPr>
        <w:t>Forbes</w:t>
      </w:r>
      <w:proofErr w:type="spellEnd"/>
      <w:r w:rsidRPr="00A53B70">
        <w:rPr>
          <w:rFonts w:ascii="inherit" w:eastAsia="Times New Roman" w:hAnsi="inherit" w:cs="Arial"/>
          <w:b/>
          <w:bCs/>
          <w:color w:val="000000"/>
          <w:sz w:val="21"/>
          <w:szCs w:val="21"/>
          <w:bdr w:val="none" w:sz="0" w:space="0" w:color="auto" w:frame="1"/>
          <w:lang w:eastAsia="it-IT"/>
        </w:rPr>
        <w:t xml:space="preserve">”, il leader del vino di Spagna, Torres, ha stimato un crollo dell’80% delle vendite dei propri vini in Cina nel mese di febbraio, che sarà probabilmente seguito da un altro -50% a Marzo. Diageo, il più grande gruppo del </w:t>
      </w:r>
      <w:proofErr w:type="spellStart"/>
      <w:r w:rsidRPr="00A53B70">
        <w:rPr>
          <w:rFonts w:ascii="inherit" w:eastAsia="Times New Roman" w:hAnsi="inherit" w:cs="Arial"/>
          <w:b/>
          <w:bCs/>
          <w:color w:val="000000"/>
          <w:sz w:val="21"/>
          <w:szCs w:val="21"/>
          <w:bdr w:val="none" w:sz="0" w:space="0" w:color="auto" w:frame="1"/>
          <w:lang w:eastAsia="it-IT"/>
        </w:rPr>
        <w:t>beverage</w:t>
      </w:r>
      <w:proofErr w:type="spellEnd"/>
      <w:r w:rsidRPr="00A53B70">
        <w:rPr>
          <w:rFonts w:ascii="inherit" w:eastAsia="Times New Roman" w:hAnsi="inherit" w:cs="Arial"/>
          <w:b/>
          <w:bCs/>
          <w:color w:val="000000"/>
          <w:sz w:val="21"/>
          <w:szCs w:val="21"/>
          <w:bdr w:val="none" w:sz="0" w:space="0" w:color="auto" w:frame="1"/>
          <w:lang w:eastAsia="it-IT"/>
        </w:rPr>
        <w:t xml:space="preserve"> del mondo, ha stimato perdite di profitto sui mercati asiatici, nell’ordine di ben 260 milioni di dollari per il 2020. Mentre Paesi come il Cile, che esporta un terzo del proprio vino, o l’Australia, che si contende con la Francia la </w:t>
      </w:r>
      <w:r w:rsidRPr="00A53B70">
        <w:rPr>
          <w:rFonts w:ascii="inherit" w:eastAsia="Times New Roman" w:hAnsi="inherit" w:cs="Arial"/>
          <w:b/>
          <w:bCs/>
          <w:color w:val="000000"/>
          <w:sz w:val="21"/>
          <w:szCs w:val="21"/>
          <w:bdr w:val="none" w:sz="0" w:space="0" w:color="auto" w:frame="1"/>
          <w:lang w:eastAsia="it-IT"/>
        </w:rPr>
        <w:lastRenderedPageBreak/>
        <w:t xml:space="preserve">palma di primo esportatore verso la Cina, tra gennaio e febbraio hanno visto le esportazioni crollare del 90%. Mentre dalla Francia, e segnatamente dalla regione della Champagne, sale il livello di allarme per l’impatto negativo, con gli ordini che, secondo il </w:t>
      </w:r>
      <w:proofErr w:type="spellStart"/>
      <w:r w:rsidRPr="00A53B70">
        <w:rPr>
          <w:rFonts w:ascii="inherit" w:eastAsia="Times New Roman" w:hAnsi="inherit" w:cs="Arial"/>
          <w:b/>
          <w:bCs/>
          <w:color w:val="000000"/>
          <w:sz w:val="21"/>
          <w:szCs w:val="21"/>
          <w:bdr w:val="none" w:sz="0" w:space="0" w:color="auto" w:frame="1"/>
          <w:lang w:eastAsia="it-IT"/>
        </w:rPr>
        <w:t>Comitè</w:t>
      </w:r>
      <w:proofErr w:type="spellEnd"/>
      <w:r w:rsidRPr="00A53B70">
        <w:rPr>
          <w:rFonts w:ascii="inherit" w:eastAsia="Times New Roman" w:hAnsi="inherit" w:cs="Arial"/>
          <w:b/>
          <w:bCs/>
          <w:color w:val="000000"/>
          <w:sz w:val="21"/>
          <w:szCs w:val="21"/>
          <w:bdr w:val="none" w:sz="0" w:space="0" w:color="auto" w:frame="1"/>
          <w:lang w:eastAsia="it-IT"/>
        </w:rPr>
        <w:t xml:space="preserve"> Champagne, riporta “</w:t>
      </w:r>
      <w:proofErr w:type="spellStart"/>
      <w:r w:rsidRPr="00A53B70">
        <w:rPr>
          <w:rFonts w:ascii="inherit" w:eastAsia="Times New Roman" w:hAnsi="inherit" w:cs="Arial"/>
          <w:b/>
          <w:bCs/>
          <w:color w:val="000000"/>
          <w:sz w:val="21"/>
          <w:szCs w:val="21"/>
          <w:bdr w:val="none" w:sz="0" w:space="0" w:color="auto" w:frame="1"/>
          <w:lang w:eastAsia="it-IT"/>
        </w:rPr>
        <w:t>Decanter</w:t>
      </w:r>
      <w:proofErr w:type="spellEnd"/>
      <w:r w:rsidRPr="00A53B70">
        <w:rPr>
          <w:rFonts w:ascii="inherit" w:eastAsia="Times New Roman" w:hAnsi="inherit" w:cs="Arial"/>
          <w:b/>
          <w:bCs/>
          <w:color w:val="000000"/>
          <w:sz w:val="21"/>
          <w:szCs w:val="21"/>
          <w:bdr w:val="none" w:sz="0" w:space="0" w:color="auto" w:frame="1"/>
          <w:lang w:eastAsia="it-IT"/>
        </w:rPr>
        <w:t>”, sono sostanzialmente bloccati.</w:t>
      </w:r>
      <w:r w:rsidRPr="00A53B70">
        <w:rPr>
          <w:rFonts w:ascii="inherit" w:eastAsia="Times New Roman" w:hAnsi="inherit" w:cs="Arial"/>
          <w:color w:val="000000"/>
          <w:sz w:val="21"/>
          <w:szCs w:val="21"/>
          <w:lang w:eastAsia="it-IT"/>
        </w:rPr>
        <w:t> E male va anche all’Italia, sebbene la Cina, per il Belpaese enoico, rappresenti ancora un mercato minore in valore. </w:t>
      </w:r>
      <w:r w:rsidRPr="00A53B70">
        <w:rPr>
          <w:rFonts w:ascii="inherit" w:eastAsia="Times New Roman" w:hAnsi="inherit" w:cs="Arial"/>
          <w:b/>
          <w:bCs/>
          <w:color w:val="000000"/>
          <w:sz w:val="21"/>
          <w:szCs w:val="21"/>
          <w:bdr w:val="none" w:sz="0" w:space="0" w:color="auto" w:frame="1"/>
          <w:lang w:eastAsia="it-IT"/>
        </w:rPr>
        <w:t xml:space="preserve">Come ricordato dalla Coldiretti, solo a gennaio, mese di inizio della vicenda Coronavirus a Wuhan, le esportazioni di prodotti made in </w:t>
      </w:r>
      <w:proofErr w:type="spellStart"/>
      <w:r w:rsidRPr="00A53B70">
        <w:rPr>
          <w:rFonts w:ascii="inherit" w:eastAsia="Times New Roman" w:hAnsi="inherit" w:cs="Arial"/>
          <w:b/>
          <w:bCs/>
          <w:color w:val="000000"/>
          <w:sz w:val="21"/>
          <w:szCs w:val="21"/>
          <w:bdr w:val="none" w:sz="0" w:space="0" w:color="auto" w:frame="1"/>
          <w:lang w:eastAsia="it-IT"/>
        </w:rPr>
        <w:t>Italy</w:t>
      </w:r>
      <w:proofErr w:type="spellEnd"/>
      <w:r w:rsidRPr="00A53B70">
        <w:rPr>
          <w:rFonts w:ascii="inherit" w:eastAsia="Times New Roman" w:hAnsi="inherit" w:cs="Arial"/>
          <w:b/>
          <w:bCs/>
          <w:color w:val="000000"/>
          <w:sz w:val="21"/>
          <w:szCs w:val="21"/>
          <w:bdr w:val="none" w:sz="0" w:space="0" w:color="auto" w:frame="1"/>
          <w:lang w:eastAsia="it-IT"/>
        </w:rPr>
        <w:t xml:space="preserve"> in Cina sono crollate dell’11,9%, a partire dal vino che, con 140 milioni di euro nel 2019, è stato il prodotto più esportato nel Paese asiatico.</w:t>
      </w:r>
      <w:r w:rsidRPr="00A53B70">
        <w:rPr>
          <w:rFonts w:ascii="inherit" w:eastAsia="Times New Roman" w:hAnsi="inherit" w:cs="Arial"/>
          <w:color w:val="000000"/>
          <w:sz w:val="21"/>
          <w:szCs w:val="21"/>
          <w:lang w:eastAsia="it-IT"/>
        </w:rPr>
        <w:t xml:space="preserve"> A rischio, restando sulla Cina, ci sono tutti i grandi gruppi del lusso: per fare degli </w:t>
      </w:r>
      <w:proofErr w:type="spellStart"/>
      <w:r w:rsidRPr="00A53B70">
        <w:rPr>
          <w:rFonts w:ascii="inherit" w:eastAsia="Times New Roman" w:hAnsi="inherit" w:cs="Arial"/>
          <w:color w:val="000000"/>
          <w:sz w:val="21"/>
          <w:szCs w:val="21"/>
          <w:lang w:eastAsia="it-IT"/>
        </w:rPr>
        <w:t>esempio</w:t>
      </w:r>
      <w:proofErr w:type="spellEnd"/>
      <w:r w:rsidRPr="00A53B70">
        <w:rPr>
          <w:rFonts w:ascii="inherit" w:eastAsia="Times New Roman" w:hAnsi="inherit" w:cs="Arial"/>
          <w:color w:val="000000"/>
          <w:sz w:val="21"/>
          <w:szCs w:val="21"/>
          <w:lang w:eastAsia="it-IT"/>
        </w:rPr>
        <w:t xml:space="preserve">, un colosso come Lvmh (con marchi come </w:t>
      </w:r>
      <w:proofErr w:type="spellStart"/>
      <w:r w:rsidRPr="00A53B70">
        <w:rPr>
          <w:rFonts w:ascii="inherit" w:eastAsia="Times New Roman" w:hAnsi="inherit" w:cs="Arial"/>
          <w:color w:val="000000"/>
          <w:sz w:val="21"/>
          <w:szCs w:val="21"/>
          <w:lang w:eastAsia="it-IT"/>
        </w:rPr>
        <w:t>Moët</w:t>
      </w:r>
      <w:proofErr w:type="spellEnd"/>
      <w:r w:rsidRPr="00A53B70">
        <w:rPr>
          <w:rFonts w:ascii="inherit" w:eastAsia="Times New Roman" w:hAnsi="inherit" w:cs="Arial"/>
          <w:color w:val="000000"/>
          <w:sz w:val="21"/>
          <w:szCs w:val="21"/>
          <w:lang w:eastAsia="it-IT"/>
        </w:rPr>
        <w:t xml:space="preserve"> &amp; </w:t>
      </w:r>
      <w:proofErr w:type="spellStart"/>
      <w:r w:rsidRPr="00A53B70">
        <w:rPr>
          <w:rFonts w:ascii="inherit" w:eastAsia="Times New Roman" w:hAnsi="inherit" w:cs="Arial"/>
          <w:color w:val="000000"/>
          <w:sz w:val="21"/>
          <w:szCs w:val="21"/>
          <w:lang w:eastAsia="it-IT"/>
        </w:rPr>
        <w:t>Chandon</w:t>
      </w:r>
      <w:proofErr w:type="spellEnd"/>
      <w:r w:rsidRPr="00A53B70">
        <w:rPr>
          <w:rFonts w:ascii="inherit" w:eastAsia="Times New Roman" w:hAnsi="inherit" w:cs="Arial"/>
          <w:color w:val="000000"/>
          <w:sz w:val="21"/>
          <w:szCs w:val="21"/>
          <w:lang w:eastAsia="it-IT"/>
        </w:rPr>
        <w:t xml:space="preserve">, Krug, </w:t>
      </w:r>
      <w:proofErr w:type="spellStart"/>
      <w:r w:rsidRPr="00A53B70">
        <w:rPr>
          <w:rFonts w:ascii="inherit" w:eastAsia="Times New Roman" w:hAnsi="inherit" w:cs="Arial"/>
          <w:color w:val="000000"/>
          <w:sz w:val="21"/>
          <w:szCs w:val="21"/>
          <w:lang w:eastAsia="it-IT"/>
        </w:rPr>
        <w:t>Ruinart</w:t>
      </w:r>
      <w:proofErr w:type="spellEnd"/>
      <w:r w:rsidRPr="00A53B70">
        <w:rPr>
          <w:rFonts w:ascii="inherit" w:eastAsia="Times New Roman" w:hAnsi="inherit" w:cs="Arial"/>
          <w:color w:val="000000"/>
          <w:sz w:val="21"/>
          <w:szCs w:val="21"/>
          <w:lang w:eastAsia="it-IT"/>
        </w:rPr>
        <w:t xml:space="preserve">, </w:t>
      </w:r>
      <w:proofErr w:type="spellStart"/>
      <w:r w:rsidRPr="00A53B70">
        <w:rPr>
          <w:rFonts w:ascii="inherit" w:eastAsia="Times New Roman" w:hAnsi="inherit" w:cs="Arial"/>
          <w:color w:val="000000"/>
          <w:sz w:val="21"/>
          <w:szCs w:val="21"/>
          <w:lang w:eastAsia="it-IT"/>
        </w:rPr>
        <w:t>Dom</w:t>
      </w:r>
      <w:proofErr w:type="spellEnd"/>
      <w:r w:rsidRPr="00A53B70">
        <w:rPr>
          <w:rFonts w:ascii="inherit" w:eastAsia="Times New Roman" w:hAnsi="inherit" w:cs="Arial"/>
          <w:color w:val="000000"/>
          <w:sz w:val="21"/>
          <w:szCs w:val="21"/>
          <w:lang w:eastAsia="it-IT"/>
        </w:rPr>
        <w:t xml:space="preserve"> </w:t>
      </w:r>
      <w:proofErr w:type="spellStart"/>
      <w:r w:rsidRPr="00A53B70">
        <w:rPr>
          <w:rFonts w:ascii="inherit" w:eastAsia="Times New Roman" w:hAnsi="inherit" w:cs="Arial"/>
          <w:color w:val="000000"/>
          <w:sz w:val="21"/>
          <w:szCs w:val="21"/>
          <w:lang w:eastAsia="it-IT"/>
        </w:rPr>
        <w:t>Pérignon</w:t>
      </w:r>
      <w:proofErr w:type="spellEnd"/>
      <w:r w:rsidRPr="00A53B70">
        <w:rPr>
          <w:rFonts w:ascii="inherit" w:eastAsia="Times New Roman" w:hAnsi="inherit" w:cs="Arial"/>
          <w:color w:val="000000"/>
          <w:sz w:val="21"/>
          <w:szCs w:val="21"/>
          <w:lang w:eastAsia="it-IT"/>
        </w:rPr>
        <w:t xml:space="preserve">, Veuve </w:t>
      </w:r>
      <w:proofErr w:type="spellStart"/>
      <w:r w:rsidRPr="00A53B70">
        <w:rPr>
          <w:rFonts w:ascii="inherit" w:eastAsia="Times New Roman" w:hAnsi="inherit" w:cs="Arial"/>
          <w:color w:val="000000"/>
          <w:sz w:val="21"/>
          <w:szCs w:val="21"/>
          <w:lang w:eastAsia="it-IT"/>
        </w:rPr>
        <w:t>Clicquot</w:t>
      </w:r>
      <w:proofErr w:type="spellEnd"/>
      <w:r w:rsidRPr="00A53B70">
        <w:rPr>
          <w:rFonts w:ascii="inherit" w:eastAsia="Times New Roman" w:hAnsi="inherit" w:cs="Arial"/>
          <w:color w:val="000000"/>
          <w:sz w:val="21"/>
          <w:szCs w:val="21"/>
          <w:lang w:eastAsia="it-IT"/>
        </w:rPr>
        <w:t xml:space="preserve"> o </w:t>
      </w:r>
      <w:proofErr w:type="spellStart"/>
      <w:r w:rsidRPr="00A53B70">
        <w:rPr>
          <w:rFonts w:ascii="inherit" w:eastAsia="Times New Roman" w:hAnsi="inherit" w:cs="Arial"/>
          <w:color w:val="000000"/>
          <w:sz w:val="21"/>
          <w:szCs w:val="21"/>
          <w:lang w:eastAsia="it-IT"/>
        </w:rPr>
        <w:t>Cheval</w:t>
      </w:r>
      <w:proofErr w:type="spellEnd"/>
      <w:r w:rsidRPr="00A53B70">
        <w:rPr>
          <w:rFonts w:ascii="inherit" w:eastAsia="Times New Roman" w:hAnsi="inherit" w:cs="Arial"/>
          <w:color w:val="000000"/>
          <w:sz w:val="21"/>
          <w:szCs w:val="21"/>
          <w:lang w:eastAsia="it-IT"/>
        </w:rPr>
        <w:t xml:space="preserve"> </w:t>
      </w:r>
      <w:proofErr w:type="spellStart"/>
      <w:r w:rsidRPr="00A53B70">
        <w:rPr>
          <w:rFonts w:ascii="inherit" w:eastAsia="Times New Roman" w:hAnsi="inherit" w:cs="Arial"/>
          <w:color w:val="000000"/>
          <w:sz w:val="21"/>
          <w:szCs w:val="21"/>
          <w:lang w:eastAsia="it-IT"/>
        </w:rPr>
        <w:t>Blanc</w:t>
      </w:r>
      <w:proofErr w:type="spellEnd"/>
      <w:r w:rsidRPr="00A53B70">
        <w:rPr>
          <w:rFonts w:ascii="inherit" w:eastAsia="Times New Roman" w:hAnsi="inherit" w:cs="Arial"/>
          <w:color w:val="000000"/>
          <w:sz w:val="21"/>
          <w:szCs w:val="21"/>
          <w:lang w:eastAsia="it-IT"/>
        </w:rPr>
        <w:t>), realizza nell’area asiatica il 30% del proprio fatturato.</w:t>
      </w:r>
      <w:r w:rsidRPr="00A53B70">
        <w:rPr>
          <w:rFonts w:ascii="inherit" w:eastAsia="Times New Roman" w:hAnsi="inherit" w:cs="Arial"/>
          <w:color w:val="000000"/>
          <w:sz w:val="21"/>
          <w:szCs w:val="21"/>
          <w:lang w:eastAsia="it-IT"/>
        </w:rPr>
        <w:br/>
      </w:r>
      <w:r w:rsidRPr="00A53B70">
        <w:rPr>
          <w:rFonts w:ascii="inherit" w:eastAsia="Times New Roman" w:hAnsi="inherit" w:cs="Arial"/>
          <w:b/>
          <w:bCs/>
          <w:color w:val="000000"/>
          <w:sz w:val="21"/>
          <w:szCs w:val="21"/>
          <w:bdr w:val="none" w:sz="0" w:space="0" w:color="auto" w:frame="1"/>
          <w:lang w:eastAsia="it-IT"/>
        </w:rPr>
        <w:t xml:space="preserve">“L’Italia è un piccolo esportatore verso l’Asia, parliamo di circa il 6% di quote di mercato, quindi il nostro Paese perde meno, ma certamente nel mondo del lusso, a livello globale, ci saranno perdite eccezionali”, ha detto Giovanni </w:t>
      </w:r>
      <w:proofErr w:type="spellStart"/>
      <w:r w:rsidRPr="00A53B70">
        <w:rPr>
          <w:rFonts w:ascii="inherit" w:eastAsia="Times New Roman" w:hAnsi="inherit" w:cs="Arial"/>
          <w:b/>
          <w:bCs/>
          <w:color w:val="000000"/>
          <w:sz w:val="21"/>
          <w:szCs w:val="21"/>
          <w:bdr w:val="none" w:sz="0" w:space="0" w:color="auto" w:frame="1"/>
          <w:lang w:eastAsia="it-IT"/>
        </w:rPr>
        <w:t>Geddes</w:t>
      </w:r>
      <w:proofErr w:type="spellEnd"/>
      <w:r w:rsidRPr="00A53B70">
        <w:rPr>
          <w:rFonts w:ascii="inherit" w:eastAsia="Times New Roman" w:hAnsi="inherit" w:cs="Arial"/>
          <w:b/>
          <w:bCs/>
          <w:color w:val="000000"/>
          <w:sz w:val="21"/>
          <w:szCs w:val="21"/>
          <w:bdr w:val="none" w:sz="0" w:space="0" w:color="auto" w:frame="1"/>
          <w:lang w:eastAsia="it-IT"/>
        </w:rPr>
        <w:t xml:space="preserve"> da </w:t>
      </w:r>
      <w:proofErr w:type="spellStart"/>
      <w:r w:rsidRPr="00A53B70">
        <w:rPr>
          <w:rFonts w:ascii="inherit" w:eastAsia="Times New Roman" w:hAnsi="inherit" w:cs="Arial"/>
          <w:b/>
          <w:bCs/>
          <w:color w:val="000000"/>
          <w:sz w:val="21"/>
          <w:szCs w:val="21"/>
          <w:bdr w:val="none" w:sz="0" w:space="0" w:color="auto" w:frame="1"/>
          <w:lang w:eastAsia="it-IT"/>
        </w:rPr>
        <w:t>Filicaja</w:t>
      </w:r>
      <w:proofErr w:type="spellEnd"/>
      <w:r w:rsidRPr="00A53B70">
        <w:rPr>
          <w:rFonts w:ascii="inherit" w:eastAsia="Times New Roman" w:hAnsi="inherit" w:cs="Arial"/>
          <w:b/>
          <w:bCs/>
          <w:color w:val="000000"/>
          <w:sz w:val="21"/>
          <w:szCs w:val="21"/>
          <w:bdr w:val="none" w:sz="0" w:space="0" w:color="auto" w:frame="1"/>
          <w:lang w:eastAsia="it-IT"/>
        </w:rPr>
        <w:t xml:space="preserve">, amministratore delegato di </w:t>
      </w:r>
      <w:proofErr w:type="spellStart"/>
      <w:r w:rsidRPr="00A53B70">
        <w:rPr>
          <w:rFonts w:ascii="inherit" w:eastAsia="Times New Roman" w:hAnsi="inherit" w:cs="Arial"/>
          <w:b/>
          <w:bCs/>
          <w:color w:val="000000"/>
          <w:sz w:val="21"/>
          <w:szCs w:val="21"/>
          <w:bdr w:val="none" w:sz="0" w:space="0" w:color="auto" w:frame="1"/>
          <w:lang w:eastAsia="it-IT"/>
        </w:rPr>
        <w:t>Ornellaia</w:t>
      </w:r>
      <w:proofErr w:type="spellEnd"/>
      <w:r w:rsidRPr="00A53B70">
        <w:rPr>
          <w:rFonts w:ascii="inherit" w:eastAsia="Times New Roman" w:hAnsi="inherit" w:cs="Arial"/>
          <w:b/>
          <w:bCs/>
          <w:color w:val="000000"/>
          <w:sz w:val="21"/>
          <w:szCs w:val="21"/>
          <w:bdr w:val="none" w:sz="0" w:space="0" w:color="auto" w:frame="1"/>
          <w:lang w:eastAsia="it-IT"/>
        </w:rPr>
        <w:t>, nei giorni scorsi, a Firenze, nella presentazione di “</w:t>
      </w:r>
      <w:proofErr w:type="spellStart"/>
      <w:r w:rsidRPr="00A53B70">
        <w:rPr>
          <w:rFonts w:ascii="inherit" w:eastAsia="Times New Roman" w:hAnsi="inherit" w:cs="Arial"/>
          <w:b/>
          <w:bCs/>
          <w:color w:val="000000"/>
          <w:sz w:val="21"/>
          <w:szCs w:val="21"/>
          <w:bdr w:val="none" w:sz="0" w:space="0" w:color="auto" w:frame="1"/>
          <w:lang w:eastAsia="it-IT"/>
        </w:rPr>
        <w:t>Ornellaia</w:t>
      </w:r>
      <w:proofErr w:type="spellEnd"/>
      <w:r w:rsidRPr="00A53B70">
        <w:rPr>
          <w:rFonts w:ascii="inherit" w:eastAsia="Times New Roman" w:hAnsi="inherit" w:cs="Arial"/>
          <w:b/>
          <w:bCs/>
          <w:color w:val="000000"/>
          <w:sz w:val="21"/>
          <w:szCs w:val="21"/>
          <w:bdr w:val="none" w:sz="0" w:space="0" w:color="auto" w:frame="1"/>
          <w:lang w:eastAsia="it-IT"/>
        </w:rPr>
        <w:t xml:space="preserve"> Vendemmia d’Artista”.</w:t>
      </w:r>
      <w:r w:rsidRPr="00A53B70">
        <w:rPr>
          <w:rFonts w:ascii="inherit" w:eastAsia="Times New Roman" w:hAnsi="inherit" w:cs="Arial"/>
          <w:color w:val="000000"/>
          <w:sz w:val="21"/>
          <w:szCs w:val="21"/>
          <w:lang w:eastAsia="it-IT"/>
        </w:rPr>
        <w:br/>
        <w:t xml:space="preserve">Ma c’è anche l’altro lato della medaglia, restando in Cina: con negozio chiusi e grandi città bloccate, il commercio elettronico sta registrando un vero exploit: </w:t>
      </w:r>
      <w:proofErr w:type="spellStart"/>
      <w:r w:rsidRPr="00A53B70">
        <w:rPr>
          <w:rFonts w:ascii="inherit" w:eastAsia="Times New Roman" w:hAnsi="inherit" w:cs="Arial"/>
          <w:color w:val="000000"/>
          <w:sz w:val="21"/>
          <w:szCs w:val="21"/>
          <w:lang w:eastAsia="it-IT"/>
        </w:rPr>
        <w:t>Deliveroo</w:t>
      </w:r>
      <w:proofErr w:type="spellEnd"/>
      <w:r w:rsidRPr="00A53B70">
        <w:rPr>
          <w:rFonts w:ascii="inherit" w:eastAsia="Times New Roman" w:hAnsi="inherit" w:cs="Arial"/>
          <w:color w:val="000000"/>
          <w:sz w:val="21"/>
          <w:szCs w:val="21"/>
          <w:lang w:eastAsia="it-IT"/>
        </w:rPr>
        <w:t xml:space="preserve"> ha fatto +60% in gennaio, e crescerebbe ancora in maniera importantissima a febbraio, periodo in cui molte compagnie che vendono alcolici on line avrebbero registrato crescite superiori al 50%.</w:t>
      </w:r>
      <w:r w:rsidRPr="00A53B70">
        <w:rPr>
          <w:rFonts w:ascii="inherit" w:eastAsia="Times New Roman" w:hAnsi="inherit" w:cs="Arial"/>
          <w:color w:val="000000"/>
          <w:sz w:val="21"/>
          <w:szCs w:val="21"/>
          <w:lang w:eastAsia="it-IT"/>
        </w:rPr>
        <w:br/>
      </w:r>
      <w:r w:rsidRPr="00A53B70">
        <w:rPr>
          <w:rFonts w:ascii="inherit" w:eastAsia="Times New Roman" w:hAnsi="inherit" w:cs="Arial"/>
          <w:b/>
          <w:bCs/>
          <w:color w:val="000000"/>
          <w:sz w:val="21"/>
          <w:szCs w:val="21"/>
          <w:bdr w:val="none" w:sz="0" w:space="0" w:color="auto" w:frame="1"/>
          <w:lang w:eastAsia="it-IT"/>
        </w:rPr>
        <w:t>In ogni caso, nel complesso, la situazione è complicata e alla frenata, ovvia, dei consumi in Asia, ma non solo, dopo che l’Italia è diventato agli occhi del mondo uno dei Paesi più esposti, per i produttori si aggiungono anche complicazioni di tipo burocratico, come raccontato da Sandro Bottega, alla guida di Bottega Spa, tra i brand enoici più conosciuti nel mondo, con i clienti del mondo che chiedono che il “prodotto abbia una certificazione di salubrità e sanificazione. Le misure che mi chiedono sono inappropriate, ingiustificate e insensate” osserva Sandro Bottega, secondo cui in due giorni ha avuto un crollo dell’85% delle spedizioni:</w:t>
      </w:r>
      <w:r w:rsidRPr="00A53B70">
        <w:rPr>
          <w:rFonts w:ascii="inherit" w:eastAsia="Times New Roman" w:hAnsi="inherit" w:cs="Arial"/>
          <w:color w:val="000000"/>
          <w:sz w:val="21"/>
          <w:szCs w:val="21"/>
          <w:lang w:eastAsia="it-IT"/>
        </w:rPr>
        <w:t xml:space="preserve"> “gli autotrasportatori rinviano di settimane i carichi. C’è un panico generale di tutti gli operatori italiani e esteri </w:t>
      </w:r>
      <w:proofErr w:type="spellStart"/>
      <w:r w:rsidRPr="00A53B70">
        <w:rPr>
          <w:rFonts w:ascii="inherit" w:eastAsia="Times New Roman" w:hAnsi="inherit" w:cs="Arial"/>
          <w:color w:val="000000"/>
          <w:sz w:val="21"/>
          <w:szCs w:val="21"/>
          <w:lang w:eastAsia="it-IT"/>
        </w:rPr>
        <w:t>perchè</w:t>
      </w:r>
      <w:proofErr w:type="spellEnd"/>
      <w:r w:rsidRPr="00A53B70">
        <w:rPr>
          <w:rFonts w:ascii="inherit" w:eastAsia="Times New Roman" w:hAnsi="inherit" w:cs="Arial"/>
          <w:color w:val="000000"/>
          <w:sz w:val="21"/>
          <w:szCs w:val="21"/>
          <w:lang w:eastAsia="it-IT"/>
        </w:rPr>
        <w:t xml:space="preserve"> ho sede in Veneto: stop ad appuntamenti e incontri, non stringono le mani. Ora quest’assurda richiesta. Gli organi competenti devono comunicare al mondo in maniera adeguata la salubrità del Veneto, dell’Italia e non la loro contaminazione</w:t>
      </w:r>
      <w:proofErr w:type="gramStart"/>
      <w:r w:rsidRPr="00A53B70">
        <w:rPr>
          <w:rFonts w:ascii="inherit" w:eastAsia="Times New Roman" w:hAnsi="inherit" w:cs="Arial"/>
          <w:color w:val="000000"/>
          <w:sz w:val="21"/>
          <w:szCs w:val="21"/>
          <w:lang w:eastAsia="it-IT"/>
        </w:rPr>
        <w:t>”.</w:t>
      </w:r>
      <w:r w:rsidRPr="00A53B70">
        <w:rPr>
          <w:rFonts w:ascii="inherit" w:eastAsia="Times New Roman" w:hAnsi="inherit" w:cs="Arial"/>
          <w:color w:val="000000"/>
          <w:sz w:val="21"/>
          <w:szCs w:val="21"/>
          <w:lang w:eastAsia="it-IT"/>
        </w:rPr>
        <w:br/>
      </w:r>
      <w:r w:rsidRPr="00A53B70">
        <w:rPr>
          <w:rFonts w:ascii="inherit" w:eastAsia="Times New Roman" w:hAnsi="inherit" w:cs="Arial"/>
          <w:b/>
          <w:bCs/>
          <w:color w:val="000000"/>
          <w:sz w:val="21"/>
          <w:szCs w:val="21"/>
          <w:bdr w:val="none" w:sz="0" w:space="0" w:color="auto" w:frame="1"/>
          <w:lang w:eastAsia="it-IT"/>
        </w:rPr>
        <w:t>Ma</w:t>
      </w:r>
      <w:proofErr w:type="gramEnd"/>
      <w:r w:rsidRPr="00A53B70">
        <w:rPr>
          <w:rFonts w:ascii="inherit" w:eastAsia="Times New Roman" w:hAnsi="inherit" w:cs="Arial"/>
          <w:b/>
          <w:bCs/>
          <w:color w:val="000000"/>
          <w:sz w:val="21"/>
          <w:szCs w:val="21"/>
          <w:bdr w:val="none" w:sz="0" w:space="0" w:color="auto" w:frame="1"/>
          <w:lang w:eastAsia="it-IT"/>
        </w:rPr>
        <w:t xml:space="preserve"> c’è grande preoccupazione anche sul versante italiano, e soprattutto per le ripercussioni sul mercato </w:t>
      </w:r>
      <w:r w:rsidRPr="00A53B70">
        <w:rPr>
          <w:rFonts w:ascii="inherit" w:eastAsia="Times New Roman" w:hAnsi="inherit" w:cs="Arial"/>
          <w:b/>
          <w:bCs/>
          <w:color w:val="000000"/>
          <w:sz w:val="21"/>
          <w:szCs w:val="21"/>
          <w:bdr w:val="none" w:sz="0" w:space="0" w:color="auto" w:frame="1"/>
          <w:lang w:eastAsia="it-IT"/>
        </w:rPr>
        <w:lastRenderedPageBreak/>
        <w:t xml:space="preserve">interno. Secondo Confcommercio, il protrarsi dell’emergenza coronavirus oltre aprile-maggio potrebbe tradursi in una riduzione del </w:t>
      </w:r>
      <w:proofErr w:type="spellStart"/>
      <w:r w:rsidRPr="00A53B70">
        <w:rPr>
          <w:rFonts w:ascii="inherit" w:eastAsia="Times New Roman" w:hAnsi="inherit" w:cs="Arial"/>
          <w:b/>
          <w:bCs/>
          <w:color w:val="000000"/>
          <w:sz w:val="21"/>
          <w:szCs w:val="21"/>
          <w:bdr w:val="none" w:sz="0" w:space="0" w:color="auto" w:frame="1"/>
          <w:lang w:eastAsia="it-IT"/>
        </w:rPr>
        <w:t>Pil</w:t>
      </w:r>
      <w:proofErr w:type="spellEnd"/>
      <w:r w:rsidRPr="00A53B70">
        <w:rPr>
          <w:rFonts w:ascii="inherit" w:eastAsia="Times New Roman" w:hAnsi="inherit" w:cs="Arial"/>
          <w:b/>
          <w:bCs/>
          <w:color w:val="000000"/>
          <w:sz w:val="21"/>
          <w:szCs w:val="21"/>
          <w:bdr w:val="none" w:sz="0" w:space="0" w:color="auto" w:frame="1"/>
          <w:lang w:eastAsia="it-IT"/>
        </w:rPr>
        <w:t xml:space="preserve"> dello 0,3-0,4% con un pesantissimo impatto nel turismo, che rischia, tra marzo e maggio, 21,7 di presenze in meno con una riduzione di spesa di 2,65 miliardi di euro, e nel settore dei pubblici esercizi, che, secondo stime </w:t>
      </w:r>
      <w:proofErr w:type="spellStart"/>
      <w:r w:rsidRPr="00A53B70">
        <w:rPr>
          <w:rFonts w:ascii="inherit" w:eastAsia="Times New Roman" w:hAnsi="inherit" w:cs="Arial"/>
          <w:b/>
          <w:bCs/>
          <w:color w:val="000000"/>
          <w:sz w:val="21"/>
          <w:szCs w:val="21"/>
          <w:bdr w:val="none" w:sz="0" w:space="0" w:color="auto" w:frame="1"/>
          <w:lang w:eastAsia="it-IT"/>
        </w:rPr>
        <w:t>Fipe</w:t>
      </w:r>
      <w:proofErr w:type="spellEnd"/>
      <w:r w:rsidRPr="00A53B70">
        <w:rPr>
          <w:rFonts w:ascii="inherit" w:eastAsia="Times New Roman" w:hAnsi="inherit" w:cs="Arial"/>
          <w:b/>
          <w:bCs/>
          <w:color w:val="000000"/>
          <w:sz w:val="21"/>
          <w:szCs w:val="21"/>
          <w:bdr w:val="none" w:sz="0" w:space="0" w:color="auto" w:frame="1"/>
          <w:lang w:eastAsia="it-IT"/>
        </w:rPr>
        <w:t>, potrebbe rimetterci 2 miliardi di euro, con 20.000 posti di lavoro in ballo.</w:t>
      </w:r>
      <w:r w:rsidRPr="00A53B70">
        <w:rPr>
          <w:rFonts w:ascii="inherit" w:eastAsia="Times New Roman" w:hAnsi="inherit" w:cs="Arial"/>
          <w:color w:val="000000"/>
          <w:sz w:val="21"/>
          <w:szCs w:val="21"/>
          <w:lang w:eastAsia="it-IT"/>
        </w:rPr>
        <w:t xml:space="preserve"> Il tutto in un quadro dove, anche per effetto dei maggiori controlli, i casi di positività al virus crescono in Italia, con i primi segnalati anche in Toscana, Marche, Trentino Alto Adige, oltre a Lombardia, Veneto, Emilia-Romagna, Piemonte, Lazio, Sicilia e Liguria, ma anche nel resto del mondo. Nondimeno, ognuno cerca di reagire. E, rimanendo al settore del </w:t>
      </w:r>
      <w:proofErr w:type="spellStart"/>
      <w:r w:rsidRPr="00A53B70">
        <w:rPr>
          <w:rFonts w:ascii="inherit" w:eastAsia="Times New Roman" w:hAnsi="inherit" w:cs="Arial"/>
          <w:color w:val="000000"/>
          <w:sz w:val="21"/>
          <w:szCs w:val="21"/>
          <w:lang w:eastAsia="it-IT"/>
        </w:rPr>
        <w:t>wine</w:t>
      </w:r>
      <w:proofErr w:type="spellEnd"/>
      <w:r w:rsidRPr="00A53B70">
        <w:rPr>
          <w:rFonts w:ascii="inherit" w:eastAsia="Times New Roman" w:hAnsi="inherit" w:cs="Arial"/>
          <w:color w:val="000000"/>
          <w:sz w:val="21"/>
          <w:szCs w:val="21"/>
          <w:lang w:eastAsia="it-IT"/>
        </w:rPr>
        <w:t xml:space="preserve"> &amp; </w:t>
      </w:r>
      <w:proofErr w:type="spellStart"/>
      <w:r w:rsidRPr="00A53B70">
        <w:rPr>
          <w:rFonts w:ascii="inherit" w:eastAsia="Times New Roman" w:hAnsi="inherit" w:cs="Arial"/>
          <w:color w:val="000000"/>
          <w:sz w:val="21"/>
          <w:szCs w:val="21"/>
          <w:lang w:eastAsia="it-IT"/>
        </w:rPr>
        <w:t>food</w:t>
      </w:r>
      <w:proofErr w:type="spellEnd"/>
      <w:r w:rsidRPr="00A53B70">
        <w:rPr>
          <w:rFonts w:ascii="inherit" w:eastAsia="Times New Roman" w:hAnsi="inherit" w:cs="Arial"/>
          <w:color w:val="000000"/>
          <w:sz w:val="21"/>
          <w:szCs w:val="21"/>
          <w:lang w:eastAsia="it-IT"/>
        </w:rPr>
        <w:t xml:space="preserve">, tra le grandi manifestazioni è arrivata la conferma delle date di </w:t>
      </w:r>
      <w:proofErr w:type="spellStart"/>
      <w:r w:rsidRPr="00A53B70">
        <w:rPr>
          <w:rFonts w:ascii="inherit" w:eastAsia="Times New Roman" w:hAnsi="inherit" w:cs="Arial"/>
          <w:color w:val="000000"/>
          <w:sz w:val="21"/>
          <w:szCs w:val="21"/>
          <w:lang w:eastAsia="it-IT"/>
        </w:rPr>
        <w:t>Vinitaly</w:t>
      </w:r>
      <w:proofErr w:type="spellEnd"/>
      <w:r w:rsidRPr="00A53B70">
        <w:rPr>
          <w:rFonts w:ascii="inherit" w:eastAsia="Times New Roman" w:hAnsi="inherit" w:cs="Arial"/>
          <w:color w:val="000000"/>
          <w:sz w:val="21"/>
          <w:szCs w:val="21"/>
          <w:lang w:eastAsia="it-IT"/>
        </w:rPr>
        <w:t xml:space="preserve"> (19-22 aprile, a Verona) e </w:t>
      </w:r>
      <w:proofErr w:type="spellStart"/>
      <w:r w:rsidRPr="00A53B70">
        <w:rPr>
          <w:rFonts w:ascii="inherit" w:eastAsia="Times New Roman" w:hAnsi="inherit" w:cs="Arial"/>
          <w:color w:val="000000"/>
          <w:sz w:val="21"/>
          <w:szCs w:val="21"/>
          <w:lang w:eastAsia="it-IT"/>
        </w:rPr>
        <w:t>Cibus</w:t>
      </w:r>
      <w:proofErr w:type="spellEnd"/>
      <w:r w:rsidRPr="00A53B70">
        <w:rPr>
          <w:rFonts w:ascii="inherit" w:eastAsia="Times New Roman" w:hAnsi="inherit" w:cs="Arial"/>
          <w:color w:val="000000"/>
          <w:sz w:val="21"/>
          <w:szCs w:val="21"/>
          <w:lang w:eastAsia="it-IT"/>
        </w:rPr>
        <w:t xml:space="preserve"> (11-14 maggio, a Parma), mentre sono stati posticipati eventi come Taste a Firenze (ora in calendario dal 5 al 7 giugno) ed Identità Golose a Milano (riprogrammato dal 3 al 5 luglio), mentre il settore della ristorazione cerca la riscossa proprio a partire da Milano, dove 70 imprenditori e oltre 1.000 locali si sono uniti sotto l’Unione dei Brand della Ristorazione Italiana, mettendo in campo iniziative come più stringenti attività igieniche e sanitarie nei ristoranti, per invitare le persone a tornare a frequentare i locali.</w:t>
      </w:r>
      <w:r w:rsidRPr="00A53B70">
        <w:rPr>
          <w:rFonts w:ascii="inherit" w:eastAsia="Times New Roman" w:hAnsi="inherit" w:cs="Arial"/>
          <w:color w:val="000000"/>
          <w:sz w:val="21"/>
          <w:szCs w:val="21"/>
          <w:lang w:eastAsia="it-IT"/>
        </w:rPr>
        <w:br/>
      </w:r>
      <w:r w:rsidRPr="00A53B70">
        <w:rPr>
          <w:rFonts w:ascii="inherit" w:eastAsia="Times New Roman" w:hAnsi="inherit" w:cs="Arial"/>
          <w:b/>
          <w:bCs/>
          <w:color w:val="000000"/>
          <w:sz w:val="21"/>
          <w:szCs w:val="21"/>
          <w:bdr w:val="none" w:sz="0" w:space="0" w:color="auto" w:frame="1"/>
          <w:lang w:eastAsia="it-IT"/>
        </w:rPr>
        <w:t>Ma, nel caos dell’informazione istituzionale e giornalistica di queste ore, dove l’annuncio di norme draconiane si alterna ad inviti alla calma e alla tranquillità, si naviga a vista come non mai.</w:t>
      </w:r>
    </w:p>
    <w:p w:rsidR="00A53B70" w:rsidRPr="00A53B70" w:rsidRDefault="00A53B70" w:rsidP="00A53B70">
      <w:pPr>
        <w:shd w:val="clear" w:color="auto" w:fill="F5F5F5"/>
        <w:spacing w:after="0" w:line="480" w:lineRule="atLeast"/>
        <w:textAlignment w:val="baseline"/>
        <w:rPr>
          <w:rFonts w:ascii="inherit" w:eastAsia="Times New Roman" w:hAnsi="inherit" w:cs="Arial"/>
          <w:color w:val="000000"/>
          <w:sz w:val="21"/>
          <w:szCs w:val="21"/>
          <w:lang w:eastAsia="it-IT"/>
        </w:rPr>
      </w:pPr>
      <w:r w:rsidRPr="00A53B70">
        <w:rPr>
          <w:rFonts w:ascii="inherit" w:eastAsia="Times New Roman" w:hAnsi="inherit" w:cs="Arial"/>
          <w:color w:val="000000"/>
          <w:sz w:val="21"/>
          <w:szCs w:val="21"/>
          <w:lang w:eastAsia="it-IT"/>
        </w:rPr>
        <w:t>Copyright © 2000/2020</w:t>
      </w:r>
    </w:p>
    <w:p w:rsidR="009F5E59" w:rsidRDefault="00A53B70"/>
    <w:sectPr w:rsidR="009F5E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5458"/>
    <w:multiLevelType w:val="multilevel"/>
    <w:tmpl w:val="00B6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70"/>
    <w:rsid w:val="0004095E"/>
    <w:rsid w:val="00A53B70"/>
    <w:rsid w:val="00B43E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17E32-2225-447A-8BB2-7D8C84F6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A53B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3B70"/>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A53B70"/>
    <w:rPr>
      <w:color w:val="0000FF"/>
      <w:u w:val="single"/>
    </w:rPr>
  </w:style>
  <w:style w:type="paragraph" w:styleId="NormaleWeb">
    <w:name w:val="Normal (Web)"/>
    <w:basedOn w:val="Normale"/>
    <w:uiPriority w:val="99"/>
    <w:semiHidden/>
    <w:unhideWhenUsed/>
    <w:rsid w:val="00A53B7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42205">
      <w:bodyDiv w:val="1"/>
      <w:marLeft w:val="0"/>
      <w:marRight w:val="0"/>
      <w:marTop w:val="0"/>
      <w:marBottom w:val="0"/>
      <w:divBdr>
        <w:top w:val="none" w:sz="0" w:space="0" w:color="auto"/>
        <w:left w:val="none" w:sz="0" w:space="0" w:color="auto"/>
        <w:bottom w:val="none" w:sz="0" w:space="0" w:color="auto"/>
        <w:right w:val="none" w:sz="0" w:space="0" w:color="auto"/>
      </w:divBdr>
      <w:divsChild>
        <w:div w:id="1979995594">
          <w:marLeft w:val="0"/>
          <w:marRight w:val="0"/>
          <w:marTop w:val="0"/>
          <w:marBottom w:val="0"/>
          <w:divBdr>
            <w:top w:val="none" w:sz="0" w:space="0" w:color="auto"/>
            <w:left w:val="none" w:sz="0" w:space="0" w:color="auto"/>
            <w:bottom w:val="none" w:sz="0" w:space="0" w:color="auto"/>
            <w:right w:val="none" w:sz="0" w:space="0" w:color="auto"/>
          </w:divBdr>
          <w:divsChild>
            <w:div w:id="561713735">
              <w:marLeft w:val="0"/>
              <w:marRight w:val="0"/>
              <w:marTop w:val="0"/>
              <w:marBottom w:val="0"/>
              <w:divBdr>
                <w:top w:val="none" w:sz="0" w:space="0" w:color="auto"/>
                <w:left w:val="none" w:sz="0" w:space="0" w:color="auto"/>
                <w:bottom w:val="none" w:sz="0" w:space="0" w:color="auto"/>
                <w:right w:val="none" w:sz="0" w:space="0" w:color="auto"/>
              </w:divBdr>
            </w:div>
            <w:div w:id="1281688923">
              <w:marLeft w:val="0"/>
              <w:marRight w:val="0"/>
              <w:marTop w:val="0"/>
              <w:marBottom w:val="0"/>
              <w:divBdr>
                <w:top w:val="none" w:sz="0" w:space="0" w:color="auto"/>
                <w:left w:val="none" w:sz="0" w:space="0" w:color="auto"/>
                <w:bottom w:val="none" w:sz="0" w:space="0" w:color="auto"/>
                <w:right w:val="none" w:sz="0" w:space="0" w:color="auto"/>
              </w:divBdr>
            </w:div>
          </w:divsChild>
        </w:div>
        <w:div w:id="1043603935">
          <w:marLeft w:val="0"/>
          <w:marRight w:val="0"/>
          <w:marTop w:val="0"/>
          <w:marBottom w:val="375"/>
          <w:divBdr>
            <w:top w:val="single" w:sz="6" w:space="0" w:color="E5E5E5"/>
            <w:left w:val="none" w:sz="0" w:space="0" w:color="auto"/>
            <w:bottom w:val="single" w:sz="6" w:space="0" w:color="E5E5E5"/>
            <w:right w:val="none" w:sz="0" w:space="0" w:color="auto"/>
          </w:divBdr>
          <w:divsChild>
            <w:div w:id="939801888">
              <w:marLeft w:val="0"/>
              <w:marRight w:val="0"/>
              <w:marTop w:val="0"/>
              <w:marBottom w:val="0"/>
              <w:divBdr>
                <w:top w:val="none" w:sz="0" w:space="0" w:color="auto"/>
                <w:left w:val="none" w:sz="0" w:space="0" w:color="auto"/>
                <w:bottom w:val="none" w:sz="0" w:space="0" w:color="auto"/>
                <w:right w:val="none" w:sz="0" w:space="0" w:color="auto"/>
              </w:divBdr>
            </w:div>
            <w:div w:id="1942638879">
              <w:marLeft w:val="0"/>
              <w:marRight w:val="0"/>
              <w:marTop w:val="180"/>
              <w:marBottom w:val="0"/>
              <w:divBdr>
                <w:top w:val="none" w:sz="0" w:space="0" w:color="auto"/>
                <w:left w:val="none" w:sz="0" w:space="0" w:color="auto"/>
                <w:bottom w:val="none" w:sz="0" w:space="0" w:color="auto"/>
                <w:right w:val="none" w:sz="0" w:space="0" w:color="auto"/>
              </w:divBdr>
              <w:divsChild>
                <w:div w:id="17372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0115">
          <w:marLeft w:val="0"/>
          <w:marRight w:val="0"/>
          <w:marTop w:val="0"/>
          <w:marBottom w:val="0"/>
          <w:divBdr>
            <w:top w:val="none" w:sz="0" w:space="0" w:color="auto"/>
            <w:left w:val="none" w:sz="0" w:space="0" w:color="auto"/>
            <w:bottom w:val="none" w:sz="0" w:space="0" w:color="auto"/>
            <w:right w:val="none" w:sz="0" w:space="0" w:color="auto"/>
          </w:divBdr>
          <w:divsChild>
            <w:div w:id="651177016">
              <w:marLeft w:val="0"/>
              <w:marRight w:val="0"/>
              <w:marTop w:val="0"/>
              <w:marBottom w:val="375"/>
              <w:divBdr>
                <w:top w:val="none" w:sz="0" w:space="0" w:color="auto"/>
                <w:left w:val="none" w:sz="0" w:space="0" w:color="auto"/>
                <w:bottom w:val="none" w:sz="0" w:space="0" w:color="auto"/>
                <w:right w:val="none" w:sz="0" w:space="0" w:color="auto"/>
              </w:divBdr>
              <w:divsChild>
                <w:div w:id="1865944433">
                  <w:marLeft w:val="0"/>
                  <w:marRight w:val="0"/>
                  <w:marTop w:val="0"/>
                  <w:marBottom w:val="0"/>
                  <w:divBdr>
                    <w:top w:val="none" w:sz="0" w:space="0" w:color="auto"/>
                    <w:left w:val="none" w:sz="0" w:space="0" w:color="auto"/>
                    <w:bottom w:val="none" w:sz="0" w:space="0" w:color="auto"/>
                    <w:right w:val="none" w:sz="0" w:space="0" w:color="auto"/>
                  </w:divBdr>
                </w:div>
              </w:divsChild>
            </w:div>
            <w:div w:id="1259098733">
              <w:marLeft w:val="0"/>
              <w:marRight w:val="0"/>
              <w:marTop w:val="0"/>
              <w:marBottom w:val="0"/>
              <w:divBdr>
                <w:top w:val="none" w:sz="0" w:space="0" w:color="auto"/>
                <w:left w:val="none" w:sz="0" w:space="0" w:color="auto"/>
                <w:bottom w:val="none" w:sz="0" w:space="0" w:color="auto"/>
                <w:right w:val="none" w:sz="0" w:space="0" w:color="auto"/>
              </w:divBdr>
              <w:divsChild>
                <w:div w:id="1388991315">
                  <w:marLeft w:val="0"/>
                  <w:marRight w:val="0"/>
                  <w:marTop w:val="0"/>
                  <w:marBottom w:val="0"/>
                  <w:divBdr>
                    <w:top w:val="none" w:sz="0" w:space="0" w:color="auto"/>
                    <w:left w:val="none" w:sz="0" w:space="0" w:color="auto"/>
                    <w:bottom w:val="none" w:sz="0" w:space="0" w:color="auto"/>
                    <w:right w:val="none" w:sz="0" w:space="0" w:color="auto"/>
                  </w:divBdr>
                  <w:divsChild>
                    <w:div w:id="571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tatic.winenews.it/2020/02/MondonelCalice.jp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1</cp:revision>
  <dcterms:created xsi:type="dcterms:W3CDTF">2020-04-05T13:42:00Z</dcterms:created>
  <dcterms:modified xsi:type="dcterms:W3CDTF">2020-04-05T13:44:00Z</dcterms:modified>
</cp:coreProperties>
</file>