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37CF0" w14:textId="122CADE6" w:rsidR="00FD3440" w:rsidRDefault="00FD3440" w:rsidP="00941C77">
      <w:pPr>
        <w:pStyle w:val="Nessunaspaziatura"/>
        <w:rPr>
          <w:rFonts w:ascii="Arial" w:hAnsi="Arial" w:cs="Arial"/>
          <w:color w:val="363536"/>
          <w:sz w:val="20"/>
          <w:szCs w:val="20"/>
          <w:shd w:val="clear" w:color="auto" w:fill="FFFFFF"/>
        </w:rPr>
      </w:pPr>
    </w:p>
    <w:p w14:paraId="5CEF8761" w14:textId="77777777" w:rsidR="00666800" w:rsidRDefault="00E0734E" w:rsidP="00E0734E">
      <w:pPr>
        <w:pStyle w:val="Nessunaspaziatura"/>
        <w:jc w:val="both"/>
        <w:rPr>
          <w:rFonts w:ascii="Arial" w:hAnsi="Arial" w:cs="Arial"/>
          <w:color w:val="363536"/>
          <w:sz w:val="24"/>
          <w:szCs w:val="24"/>
          <w:shd w:val="clear" w:color="auto" w:fill="FFFFFF"/>
        </w:rPr>
      </w:pPr>
      <w:r>
        <w:rPr>
          <w:rFonts w:ascii="Arial" w:hAnsi="Arial" w:cs="Arial"/>
          <w:color w:val="363536"/>
          <w:sz w:val="24"/>
          <w:szCs w:val="24"/>
          <w:shd w:val="clear" w:color="auto" w:fill="FFFFFF"/>
        </w:rPr>
        <w:t>Il 35,6% della popolazione italiana</w:t>
      </w:r>
      <w:r w:rsidR="00FD3440" w:rsidRPr="00E0734E">
        <w:rPr>
          <w:rFonts w:ascii="Arial" w:hAnsi="Arial" w:cs="Arial"/>
          <w:color w:val="363536"/>
          <w:sz w:val="24"/>
          <w:szCs w:val="24"/>
          <w:shd w:val="clear" w:color="auto" w:fill="FFFFFF"/>
        </w:rPr>
        <w:t xml:space="preserve"> risulta</w:t>
      </w:r>
      <w:r>
        <w:rPr>
          <w:rFonts w:ascii="Arial" w:hAnsi="Arial" w:cs="Arial"/>
          <w:color w:val="363536"/>
          <w:sz w:val="24"/>
          <w:szCs w:val="24"/>
          <w:shd w:val="clear" w:color="auto" w:fill="FFFFFF"/>
        </w:rPr>
        <w:t xml:space="preserve"> essere</w:t>
      </w:r>
      <w:r w:rsidR="00FD3440" w:rsidRPr="00E0734E">
        <w:rPr>
          <w:rFonts w:ascii="Arial" w:hAnsi="Arial" w:cs="Arial"/>
          <w:color w:val="363536"/>
          <w:sz w:val="24"/>
          <w:szCs w:val="24"/>
          <w:shd w:val="clear" w:color="auto" w:fill="FFFFFF"/>
        </w:rPr>
        <w:t xml:space="preserve"> in sovrappeso, con il 10,4% di obesi</w:t>
      </w:r>
      <w:r>
        <w:rPr>
          <w:rFonts w:ascii="Arial" w:hAnsi="Arial" w:cs="Arial"/>
          <w:color w:val="363536"/>
          <w:sz w:val="24"/>
          <w:szCs w:val="24"/>
          <w:shd w:val="clear" w:color="auto" w:fill="FFFFFF"/>
        </w:rPr>
        <w:t>,</w:t>
      </w:r>
      <w:r w:rsidR="00FD3440" w:rsidRPr="00E0734E">
        <w:rPr>
          <w:rFonts w:ascii="Arial" w:hAnsi="Arial" w:cs="Arial"/>
          <w:color w:val="363536"/>
          <w:sz w:val="24"/>
          <w:szCs w:val="24"/>
          <w:shd w:val="clear" w:color="auto" w:fill="FFFFFF"/>
        </w:rPr>
        <w:t xml:space="preserve"> 16,9 milioni dichiarano di seguire una dieta ma soltanto 7,7 milioni lo fanno regolarmente. </w:t>
      </w:r>
    </w:p>
    <w:p w14:paraId="74AB59D5" w14:textId="77777777" w:rsidR="00666800" w:rsidRDefault="00FD3440" w:rsidP="00666800">
      <w:pPr>
        <w:pStyle w:val="Nessunaspaziatura"/>
        <w:jc w:val="both"/>
        <w:rPr>
          <w:rFonts w:ascii="Arial" w:hAnsi="Arial" w:cs="Arial"/>
          <w:color w:val="363536"/>
          <w:sz w:val="24"/>
          <w:szCs w:val="24"/>
          <w:shd w:val="clear" w:color="auto" w:fill="FFFFFF"/>
        </w:rPr>
      </w:pPr>
      <w:proofErr w:type="gramStart"/>
      <w:r w:rsidRPr="00E0734E">
        <w:rPr>
          <w:rFonts w:ascii="Arial" w:hAnsi="Arial" w:cs="Arial"/>
          <w:color w:val="363536"/>
          <w:sz w:val="24"/>
          <w:szCs w:val="24"/>
          <w:shd w:val="clear" w:color="auto" w:fill="FFFFFF"/>
        </w:rPr>
        <w:t>Inoltre</w:t>
      </w:r>
      <w:proofErr w:type="gramEnd"/>
      <w:r w:rsidRPr="00E0734E">
        <w:rPr>
          <w:rFonts w:ascii="Arial" w:hAnsi="Arial" w:cs="Arial"/>
          <w:color w:val="363536"/>
          <w:sz w:val="24"/>
          <w:szCs w:val="24"/>
          <w:shd w:val="clear" w:color="auto" w:fill="FFFFFF"/>
        </w:rPr>
        <w:t xml:space="preserve"> negli ultimi anni i consumi di frutta e verdura sono calati del 20%. </w:t>
      </w:r>
      <w:proofErr w:type="gramStart"/>
      <w:r w:rsidRPr="00E0734E">
        <w:rPr>
          <w:rFonts w:ascii="Arial" w:hAnsi="Arial" w:cs="Arial"/>
          <w:color w:val="363536"/>
          <w:sz w:val="24"/>
          <w:szCs w:val="24"/>
          <w:shd w:val="clear" w:color="auto" w:fill="FFFFFF"/>
        </w:rPr>
        <w:t>D’altro canto</w:t>
      </w:r>
      <w:proofErr w:type="gramEnd"/>
      <w:r w:rsidRPr="00E0734E">
        <w:rPr>
          <w:rFonts w:ascii="Arial" w:hAnsi="Arial" w:cs="Arial"/>
          <w:color w:val="363536"/>
          <w:sz w:val="24"/>
          <w:szCs w:val="24"/>
          <w:shd w:val="clear" w:color="auto" w:fill="FFFFFF"/>
        </w:rPr>
        <w:t xml:space="preserve"> il 40% degli italiani non svolge alcuna attività sportiva, ma di questi soltanto il 21% dichiara di non avere alcuna voglia di svolgerla, mentre il 47% si dice possibilista all’idea di vincere la pigrizia e il 30% dei sedentari comincerebbe a fare attività fisica se ricevesse i consigli giusti da un esperto. Rimane il fatto che il 49% degli italiani collega la buona salute a un più corretto stile di vita. </w:t>
      </w:r>
    </w:p>
    <w:p w14:paraId="0113C66E" w14:textId="4E0A0020" w:rsidR="007D3DC4" w:rsidRPr="00E0734E" w:rsidRDefault="00FD3440" w:rsidP="007D3DC4">
      <w:pPr>
        <w:pStyle w:val="Nessunaspaziatura"/>
        <w:jc w:val="both"/>
        <w:rPr>
          <w:rFonts w:ascii="Arial" w:hAnsi="Arial" w:cs="Arial"/>
          <w:color w:val="505050"/>
          <w:sz w:val="24"/>
          <w:szCs w:val="24"/>
          <w:shd w:val="clear" w:color="auto" w:fill="FFFFFF"/>
        </w:rPr>
      </w:pPr>
      <w:r w:rsidRPr="00E0734E">
        <w:rPr>
          <w:rFonts w:ascii="Arial" w:hAnsi="Arial" w:cs="Arial"/>
          <w:color w:val="363536"/>
          <w:sz w:val="24"/>
          <w:szCs w:val="24"/>
          <w:shd w:val="clear" w:color="auto" w:fill="FFFFFF"/>
        </w:rPr>
        <w:t>Quello che manca a volte è solo il giusto stimolo</w:t>
      </w:r>
      <w:r w:rsidR="00666800">
        <w:rPr>
          <w:rFonts w:ascii="Arial" w:hAnsi="Arial" w:cs="Arial"/>
          <w:color w:val="363536"/>
          <w:sz w:val="24"/>
          <w:szCs w:val="24"/>
          <w:shd w:val="clear" w:color="auto" w:fill="FFFFFF"/>
        </w:rPr>
        <w:t>,</w:t>
      </w:r>
      <w:r w:rsidRPr="00E0734E">
        <w:rPr>
          <w:rFonts w:ascii="Arial" w:hAnsi="Arial" w:cs="Arial"/>
          <w:color w:val="363536"/>
          <w:sz w:val="24"/>
          <w:szCs w:val="24"/>
          <w:shd w:val="clear" w:color="auto" w:fill="FFFFFF"/>
        </w:rPr>
        <w:t xml:space="preserve"> </w:t>
      </w:r>
      <w:r w:rsidR="00666800">
        <w:rPr>
          <w:rFonts w:ascii="Arial" w:hAnsi="Arial" w:cs="Arial"/>
          <w:color w:val="363536"/>
          <w:sz w:val="24"/>
          <w:szCs w:val="24"/>
          <w:shd w:val="clear" w:color="auto" w:fill="FFFFFF"/>
        </w:rPr>
        <w:t xml:space="preserve">per questo motivo si è pensato di utilizzare un approccio come il metodo di Thaler </w:t>
      </w:r>
      <w:r w:rsidR="00666800" w:rsidRPr="00E0734E">
        <w:rPr>
          <w:rFonts w:ascii="Arial" w:hAnsi="Arial" w:cs="Arial"/>
          <w:color w:val="363536"/>
          <w:sz w:val="24"/>
          <w:szCs w:val="24"/>
          <w:shd w:val="clear" w:color="auto" w:fill="FFFFFF"/>
        </w:rPr>
        <w:t>“</w:t>
      </w:r>
      <w:proofErr w:type="spellStart"/>
      <w:r w:rsidR="00666800" w:rsidRPr="00E0734E">
        <w:rPr>
          <w:rFonts w:ascii="Arial" w:hAnsi="Arial" w:cs="Arial"/>
          <w:color w:val="363536"/>
          <w:sz w:val="24"/>
          <w:szCs w:val="24"/>
          <w:shd w:val="clear" w:color="auto" w:fill="FFFFFF"/>
        </w:rPr>
        <w:t>Nudge</w:t>
      </w:r>
      <w:proofErr w:type="spellEnd"/>
      <w:r w:rsidR="00666800" w:rsidRPr="00E0734E">
        <w:rPr>
          <w:rFonts w:ascii="Arial" w:hAnsi="Arial" w:cs="Arial"/>
          <w:color w:val="363536"/>
          <w:sz w:val="24"/>
          <w:szCs w:val="24"/>
          <w:shd w:val="clear" w:color="auto" w:fill="FFFFFF"/>
        </w:rPr>
        <w:t xml:space="preserve">”, ovvero la “spinta gentile” (dall’omonimo bestseller di Richard H. Thaler e Cass R. </w:t>
      </w:r>
      <w:proofErr w:type="spellStart"/>
      <w:r w:rsidR="00666800" w:rsidRPr="00E0734E">
        <w:rPr>
          <w:rFonts w:ascii="Arial" w:hAnsi="Arial" w:cs="Arial"/>
          <w:color w:val="363536"/>
          <w:sz w:val="24"/>
          <w:szCs w:val="24"/>
          <w:shd w:val="clear" w:color="auto" w:fill="FFFFFF"/>
        </w:rPr>
        <w:t>Sunstein</w:t>
      </w:r>
      <w:proofErr w:type="spellEnd"/>
      <w:r w:rsidR="00666800" w:rsidRPr="00E0734E">
        <w:rPr>
          <w:rFonts w:ascii="Arial" w:hAnsi="Arial" w:cs="Arial"/>
          <w:color w:val="363536"/>
          <w:sz w:val="24"/>
          <w:szCs w:val="24"/>
          <w:shd w:val="clear" w:color="auto" w:fill="FFFFFF"/>
        </w:rPr>
        <w:t>, pubblicato in Italia nel 2009)</w:t>
      </w:r>
      <w:r w:rsidR="00666800">
        <w:rPr>
          <w:rFonts w:ascii="Arial" w:hAnsi="Arial" w:cs="Arial"/>
          <w:color w:val="363536"/>
          <w:sz w:val="24"/>
          <w:szCs w:val="24"/>
          <w:shd w:val="clear" w:color="auto" w:fill="FFFFFF"/>
        </w:rPr>
        <w:t>; dove si cerca</w:t>
      </w:r>
      <w:r w:rsidR="007D3DC4">
        <w:rPr>
          <w:rFonts w:ascii="Arial" w:hAnsi="Arial" w:cs="Arial"/>
          <w:color w:val="363536"/>
          <w:sz w:val="24"/>
          <w:szCs w:val="24"/>
          <w:shd w:val="clear" w:color="auto" w:fill="FFFFFF"/>
        </w:rPr>
        <w:t xml:space="preserve"> di incoraggiare </w:t>
      </w:r>
      <w:r w:rsidR="007D3DC4" w:rsidRPr="00E0734E">
        <w:rPr>
          <w:rFonts w:ascii="Arial" w:hAnsi="Arial" w:cs="Arial"/>
          <w:color w:val="505050"/>
          <w:sz w:val="24"/>
          <w:szCs w:val="24"/>
          <w:shd w:val="clear" w:color="auto" w:fill="FFFFFF"/>
        </w:rPr>
        <w:t>un modello alimentare ritenuto “sano”, con leggi che ad esempio introducono l’insegnamento della cultura vegetariana e vegana nelle scuole, valoriz</w:t>
      </w:r>
      <w:r w:rsidR="007D3DC4">
        <w:rPr>
          <w:rFonts w:ascii="Arial" w:hAnsi="Arial" w:cs="Arial"/>
          <w:color w:val="505050"/>
          <w:sz w:val="24"/>
          <w:szCs w:val="24"/>
          <w:shd w:val="clear" w:color="auto" w:fill="FFFFFF"/>
        </w:rPr>
        <w:t>zare</w:t>
      </w:r>
      <w:r w:rsidR="007D3DC4" w:rsidRPr="00E0734E">
        <w:rPr>
          <w:rFonts w:ascii="Arial" w:hAnsi="Arial" w:cs="Arial"/>
          <w:color w:val="505050"/>
          <w:sz w:val="24"/>
          <w:szCs w:val="24"/>
          <w:shd w:val="clear" w:color="auto" w:fill="FFFFFF"/>
        </w:rPr>
        <w:t xml:space="preserve"> i prodotti a chilometro zero, promuo</w:t>
      </w:r>
      <w:r w:rsidR="007D3DC4">
        <w:rPr>
          <w:rFonts w:ascii="Arial" w:hAnsi="Arial" w:cs="Arial"/>
          <w:color w:val="505050"/>
          <w:sz w:val="24"/>
          <w:szCs w:val="24"/>
          <w:shd w:val="clear" w:color="auto" w:fill="FFFFFF"/>
        </w:rPr>
        <w:t>vere</w:t>
      </w:r>
      <w:r w:rsidR="007D3DC4" w:rsidRPr="00E0734E">
        <w:rPr>
          <w:rFonts w:ascii="Arial" w:hAnsi="Arial" w:cs="Arial"/>
          <w:color w:val="505050"/>
          <w:sz w:val="24"/>
          <w:szCs w:val="24"/>
          <w:shd w:val="clear" w:color="auto" w:fill="FFFFFF"/>
        </w:rPr>
        <w:t xml:space="preserve"> la dieta mediterranea conda</w:t>
      </w:r>
      <w:r w:rsidR="007D3DC4">
        <w:rPr>
          <w:rFonts w:ascii="Arial" w:hAnsi="Arial" w:cs="Arial"/>
          <w:color w:val="505050"/>
          <w:sz w:val="24"/>
          <w:szCs w:val="24"/>
          <w:shd w:val="clear" w:color="auto" w:fill="FFFFFF"/>
        </w:rPr>
        <w:t xml:space="preserve">nnare </w:t>
      </w:r>
      <w:r w:rsidR="007D3DC4" w:rsidRPr="00E0734E">
        <w:rPr>
          <w:rFonts w:ascii="Arial" w:hAnsi="Arial" w:cs="Arial"/>
          <w:color w:val="505050"/>
          <w:sz w:val="24"/>
          <w:szCs w:val="24"/>
          <w:shd w:val="clear" w:color="auto" w:fill="FFFFFF"/>
        </w:rPr>
        <w:t>l’alimentazione industriale e i fast food.</w:t>
      </w:r>
    </w:p>
    <w:p w14:paraId="590B1FB6" w14:textId="5A135929" w:rsidR="00FD3440" w:rsidRDefault="007D3DC4" w:rsidP="00E0734E">
      <w:pPr>
        <w:pStyle w:val="Nessunaspaziatura"/>
        <w:jc w:val="both"/>
        <w:rPr>
          <w:rFonts w:ascii="Arial" w:hAnsi="Arial" w:cs="Arial"/>
          <w:color w:val="505050"/>
          <w:sz w:val="24"/>
          <w:szCs w:val="24"/>
          <w:shd w:val="clear" w:color="auto" w:fill="FFFFFF"/>
        </w:rPr>
      </w:pPr>
      <w:r>
        <w:rPr>
          <w:rFonts w:ascii="Arial" w:hAnsi="Arial" w:cs="Arial"/>
          <w:color w:val="505050"/>
          <w:sz w:val="24"/>
          <w:szCs w:val="24"/>
          <w:shd w:val="clear" w:color="auto" w:fill="FFFFFF"/>
        </w:rPr>
        <w:t xml:space="preserve">Naturalmente bisogna fare attenzione a quelle che sono le comunicazioni </w:t>
      </w:r>
      <w:proofErr w:type="gramStart"/>
      <w:r>
        <w:rPr>
          <w:rFonts w:ascii="Arial" w:hAnsi="Arial" w:cs="Arial"/>
          <w:color w:val="505050"/>
          <w:sz w:val="24"/>
          <w:szCs w:val="24"/>
          <w:shd w:val="clear" w:color="auto" w:fill="FFFFFF"/>
        </w:rPr>
        <w:t>divulgate  dai</w:t>
      </w:r>
      <w:proofErr w:type="gramEnd"/>
      <w:r>
        <w:rPr>
          <w:rFonts w:ascii="Arial" w:hAnsi="Arial" w:cs="Arial"/>
          <w:color w:val="505050"/>
          <w:sz w:val="24"/>
          <w:szCs w:val="24"/>
          <w:shd w:val="clear" w:color="auto" w:fill="FFFFFF"/>
        </w:rPr>
        <w:t xml:space="preserve"> mass-media, le multinazionali </w:t>
      </w:r>
      <w:r>
        <w:rPr>
          <w:rFonts w:ascii="Arial" w:hAnsi="Arial" w:cs="Arial"/>
          <w:color w:val="505050"/>
          <w:sz w:val="24"/>
          <w:szCs w:val="24"/>
          <w:shd w:val="clear" w:color="auto" w:fill="FFFFFF"/>
        </w:rPr>
        <w:t>possono influenzare</w:t>
      </w:r>
      <w:r w:rsidRPr="007D3DC4">
        <w:rPr>
          <w:rFonts w:ascii="Arial" w:hAnsi="Arial" w:cs="Arial"/>
          <w:color w:val="505050"/>
          <w:sz w:val="24"/>
          <w:szCs w:val="24"/>
          <w:shd w:val="clear" w:color="auto" w:fill="FFFFFF"/>
        </w:rPr>
        <w:t xml:space="preserve"> </w:t>
      </w:r>
      <w:r>
        <w:rPr>
          <w:rFonts w:ascii="Arial" w:hAnsi="Arial" w:cs="Arial"/>
          <w:color w:val="505050"/>
          <w:sz w:val="24"/>
          <w:szCs w:val="24"/>
          <w:shd w:val="clear" w:color="auto" w:fill="FFFFFF"/>
        </w:rPr>
        <w:t xml:space="preserve">le scelte del consumatore </w:t>
      </w:r>
      <w:r>
        <w:rPr>
          <w:rFonts w:ascii="Arial" w:hAnsi="Arial" w:cs="Arial"/>
          <w:color w:val="505050"/>
          <w:sz w:val="24"/>
          <w:szCs w:val="24"/>
          <w:shd w:val="clear" w:color="auto" w:fill="FFFFFF"/>
        </w:rPr>
        <w:t>dando informazioni ingannevoli.</w:t>
      </w:r>
    </w:p>
    <w:p w14:paraId="0C315CE2" w14:textId="2BA60A88" w:rsidR="006F6C9A" w:rsidRDefault="007D3DC4" w:rsidP="00E0734E">
      <w:pPr>
        <w:pStyle w:val="Nessunaspaziatura"/>
        <w:jc w:val="both"/>
        <w:rPr>
          <w:rFonts w:ascii="Arial" w:hAnsi="Arial" w:cs="Arial"/>
          <w:color w:val="000000"/>
          <w:sz w:val="24"/>
          <w:szCs w:val="24"/>
          <w:shd w:val="clear" w:color="auto" w:fill="FFFFFF"/>
        </w:rPr>
      </w:pPr>
      <w:r>
        <w:rPr>
          <w:rFonts w:ascii="Arial" w:hAnsi="Arial" w:cs="Arial"/>
          <w:color w:val="505050"/>
          <w:sz w:val="24"/>
          <w:szCs w:val="24"/>
          <w:shd w:val="clear" w:color="auto" w:fill="FFFFFF"/>
        </w:rPr>
        <w:t xml:space="preserve">Un esempio è </w:t>
      </w:r>
      <w:r w:rsidR="00A41A70">
        <w:rPr>
          <w:rFonts w:ascii="Arial" w:hAnsi="Arial" w:cs="Arial"/>
          <w:color w:val="505050"/>
          <w:sz w:val="24"/>
          <w:szCs w:val="24"/>
          <w:shd w:val="clear" w:color="auto" w:fill="FFFFFF"/>
        </w:rPr>
        <w:t>il sistema</w:t>
      </w:r>
      <w:r>
        <w:rPr>
          <w:rFonts w:ascii="Arial" w:hAnsi="Arial" w:cs="Arial"/>
          <w:color w:val="505050"/>
          <w:sz w:val="24"/>
          <w:szCs w:val="24"/>
          <w:shd w:val="clear" w:color="auto" w:fill="FFFFFF"/>
        </w:rPr>
        <w:t xml:space="preserve"> applicato in Ing</w:t>
      </w:r>
      <w:r w:rsidR="00A41A70">
        <w:rPr>
          <w:rFonts w:ascii="Arial" w:hAnsi="Arial" w:cs="Arial"/>
          <w:color w:val="505050"/>
          <w:sz w:val="24"/>
          <w:szCs w:val="24"/>
          <w:shd w:val="clear" w:color="auto" w:fill="FFFFFF"/>
        </w:rPr>
        <w:t>hil</w:t>
      </w:r>
      <w:r>
        <w:rPr>
          <w:rFonts w:ascii="Arial" w:hAnsi="Arial" w:cs="Arial"/>
          <w:color w:val="505050"/>
          <w:sz w:val="24"/>
          <w:szCs w:val="24"/>
          <w:shd w:val="clear" w:color="auto" w:fill="FFFFFF"/>
        </w:rPr>
        <w:t>terra</w:t>
      </w:r>
      <w:r w:rsidR="00A41A70">
        <w:rPr>
          <w:rFonts w:ascii="Arial" w:hAnsi="Arial" w:cs="Arial"/>
          <w:color w:val="505050"/>
          <w:sz w:val="24"/>
          <w:szCs w:val="24"/>
          <w:shd w:val="clear" w:color="auto" w:fill="FFFFFF"/>
        </w:rPr>
        <w:t xml:space="preserve">, e consiste nel applicare sulle etichette i colori del semaforo, così informano il consumatore che il prodotto è o non è idoneo alla nostra salute, ma che possono fornire informazioni parziali o addirittura ingannevoli; un esempio può essere etichettare con il bollino rosso un litro di latte per il suo contenuto in </w:t>
      </w:r>
      <w:r w:rsidR="00842C8D">
        <w:rPr>
          <w:rFonts w:ascii="Arial" w:hAnsi="Arial" w:cs="Arial"/>
          <w:color w:val="505050"/>
          <w:sz w:val="24"/>
          <w:szCs w:val="24"/>
          <w:shd w:val="clear" w:color="auto" w:fill="FFFFFF"/>
        </w:rPr>
        <w:t>grassi, ma il latte è un alimento completo, in cui troviamo acidi grassi monoinsaturi (indispensabili), vi è una buona percentuale di vitamine liposolubili e non dimentichiamoci del calcio. Invece la soda con dolcificante viene etichettata con il bollino verde per il basso valore calorico, ma se andiamo ad analizzare il prodotto non ha alcun tipo di nutriente essenziale, anzi troviamo il dolcificate</w:t>
      </w:r>
      <w:r w:rsidR="006F6C9A" w:rsidRPr="006F6C9A">
        <w:rPr>
          <w:rFonts w:ascii="Arial" w:hAnsi="Arial" w:cs="Arial"/>
          <w:color w:val="505050"/>
          <w:sz w:val="24"/>
          <w:szCs w:val="24"/>
          <w:shd w:val="clear" w:color="auto" w:fill="FFFFFF"/>
        </w:rPr>
        <w:t xml:space="preserve">, </w:t>
      </w:r>
      <w:r w:rsidR="006F6C9A" w:rsidRPr="006F6C9A">
        <w:rPr>
          <w:rFonts w:ascii="Arial" w:hAnsi="Arial" w:cs="Arial"/>
          <w:color w:val="000000"/>
          <w:sz w:val="24"/>
          <w:szCs w:val="24"/>
          <w:shd w:val="clear" w:color="auto" w:fill="FFFFFF"/>
        </w:rPr>
        <w:t>sostanza prodotta in laboratorio</w:t>
      </w:r>
      <w:r w:rsidR="006F6C9A">
        <w:rPr>
          <w:rFonts w:ascii="Arial" w:hAnsi="Arial" w:cs="Arial"/>
          <w:color w:val="000000"/>
          <w:sz w:val="24"/>
          <w:szCs w:val="24"/>
          <w:shd w:val="clear" w:color="auto" w:fill="FFFFFF"/>
        </w:rPr>
        <w:t>.</w:t>
      </w:r>
    </w:p>
    <w:p w14:paraId="1BEED0A9" w14:textId="59E8DCB0" w:rsidR="006F6C9A" w:rsidRDefault="006F6C9A" w:rsidP="00E0734E">
      <w:pPr>
        <w:pStyle w:val="Nessunaspaziatura"/>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In conclusione </w:t>
      </w:r>
      <w:r w:rsidR="001B09BC">
        <w:rPr>
          <w:rFonts w:ascii="Arial" w:hAnsi="Arial" w:cs="Arial"/>
          <w:color w:val="000000"/>
          <w:sz w:val="24"/>
          <w:szCs w:val="24"/>
          <w:shd w:val="clear" w:color="auto" w:fill="FFFFFF"/>
        </w:rPr>
        <w:t>il metodo di Thaler è un valido strumento per incentivare le persone a  scelte più salutistiche.</w:t>
      </w:r>
      <w:bookmarkStart w:id="0" w:name="_GoBack"/>
      <w:bookmarkEnd w:id="0"/>
    </w:p>
    <w:p w14:paraId="358ADF52" w14:textId="77777777" w:rsidR="006F6C9A" w:rsidRPr="006F6C9A" w:rsidRDefault="006F6C9A" w:rsidP="00E0734E">
      <w:pPr>
        <w:pStyle w:val="Nessunaspaziatura"/>
        <w:jc w:val="both"/>
        <w:rPr>
          <w:rFonts w:ascii="Arial" w:hAnsi="Arial" w:cs="Arial"/>
          <w:color w:val="000000"/>
          <w:sz w:val="24"/>
          <w:szCs w:val="24"/>
          <w:shd w:val="clear" w:color="auto" w:fill="FFFFFF"/>
        </w:rPr>
      </w:pPr>
    </w:p>
    <w:p w14:paraId="72084D55" w14:textId="77777777" w:rsidR="007D3DC4" w:rsidRPr="006F6C9A" w:rsidRDefault="007D3DC4" w:rsidP="00E0734E">
      <w:pPr>
        <w:pStyle w:val="Nessunaspaziatura"/>
        <w:jc w:val="both"/>
        <w:rPr>
          <w:rFonts w:ascii="Arial" w:hAnsi="Arial" w:cs="Arial"/>
          <w:sz w:val="24"/>
          <w:szCs w:val="24"/>
        </w:rPr>
      </w:pPr>
    </w:p>
    <w:sectPr w:rsidR="007D3DC4" w:rsidRPr="006F6C9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B5978"/>
    <w:multiLevelType w:val="hybridMultilevel"/>
    <w:tmpl w:val="46467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DD528C"/>
    <w:multiLevelType w:val="hybridMultilevel"/>
    <w:tmpl w:val="0888ADA8"/>
    <w:lvl w:ilvl="0" w:tplc="749E2ED8">
      <w:start w:val="1"/>
      <w:numFmt w:val="decimal"/>
      <w:lvlText w:val="%1."/>
      <w:lvlJc w:val="left"/>
      <w:pPr>
        <w:ind w:left="720" w:hanging="360"/>
      </w:pPr>
    </w:lvl>
    <w:lvl w:ilvl="1" w:tplc="735AC34A">
      <w:start w:val="1"/>
      <w:numFmt w:val="lowerLetter"/>
      <w:lvlText w:val="%2."/>
      <w:lvlJc w:val="left"/>
      <w:pPr>
        <w:ind w:left="1440" w:hanging="360"/>
      </w:pPr>
    </w:lvl>
    <w:lvl w:ilvl="2" w:tplc="5E986E9C">
      <w:start w:val="1"/>
      <w:numFmt w:val="lowerRoman"/>
      <w:lvlText w:val="%3."/>
      <w:lvlJc w:val="right"/>
      <w:pPr>
        <w:ind w:left="2160" w:hanging="180"/>
      </w:pPr>
    </w:lvl>
    <w:lvl w:ilvl="3" w:tplc="C67AF46C">
      <w:start w:val="1"/>
      <w:numFmt w:val="decimal"/>
      <w:lvlText w:val="%4."/>
      <w:lvlJc w:val="left"/>
      <w:pPr>
        <w:ind w:left="2880" w:hanging="360"/>
      </w:pPr>
    </w:lvl>
    <w:lvl w:ilvl="4" w:tplc="710E97E2">
      <w:start w:val="1"/>
      <w:numFmt w:val="lowerLetter"/>
      <w:lvlText w:val="%5."/>
      <w:lvlJc w:val="left"/>
      <w:pPr>
        <w:ind w:left="3600" w:hanging="360"/>
      </w:pPr>
    </w:lvl>
    <w:lvl w:ilvl="5" w:tplc="25660834">
      <w:start w:val="1"/>
      <w:numFmt w:val="lowerRoman"/>
      <w:lvlText w:val="%6."/>
      <w:lvlJc w:val="right"/>
      <w:pPr>
        <w:ind w:left="4320" w:hanging="180"/>
      </w:pPr>
    </w:lvl>
    <w:lvl w:ilvl="6" w:tplc="2006F6AE">
      <w:start w:val="1"/>
      <w:numFmt w:val="decimal"/>
      <w:lvlText w:val="%7."/>
      <w:lvlJc w:val="left"/>
      <w:pPr>
        <w:ind w:left="5040" w:hanging="360"/>
      </w:pPr>
    </w:lvl>
    <w:lvl w:ilvl="7" w:tplc="F506A756">
      <w:start w:val="1"/>
      <w:numFmt w:val="lowerLetter"/>
      <w:lvlText w:val="%8."/>
      <w:lvlJc w:val="left"/>
      <w:pPr>
        <w:ind w:left="5760" w:hanging="360"/>
      </w:pPr>
    </w:lvl>
    <w:lvl w:ilvl="8" w:tplc="30440688">
      <w:start w:val="1"/>
      <w:numFmt w:val="lowerRoman"/>
      <w:lvlText w:val="%9."/>
      <w:lvlJc w:val="right"/>
      <w:pPr>
        <w:ind w:left="6480" w:hanging="180"/>
      </w:pPr>
    </w:lvl>
  </w:abstractNum>
  <w:abstractNum w:abstractNumId="2" w15:restartNumberingAfterBreak="0">
    <w:nsid w:val="4A347B72"/>
    <w:multiLevelType w:val="multilevel"/>
    <w:tmpl w:val="F60CCA6C"/>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5C25426C"/>
    <w:multiLevelType w:val="hybridMultilevel"/>
    <w:tmpl w:val="BCE05494"/>
    <w:lvl w:ilvl="0" w:tplc="3CFE6710">
      <w:start w:val="1"/>
      <w:numFmt w:val="decimal"/>
      <w:lvlText w:val="%1."/>
      <w:lvlJc w:val="left"/>
      <w:pPr>
        <w:ind w:left="720" w:hanging="360"/>
      </w:pPr>
    </w:lvl>
    <w:lvl w:ilvl="1" w:tplc="2E40C1C6">
      <w:start w:val="1"/>
      <w:numFmt w:val="lowerLetter"/>
      <w:lvlText w:val="%2."/>
      <w:lvlJc w:val="left"/>
      <w:pPr>
        <w:ind w:left="1440" w:hanging="360"/>
      </w:pPr>
    </w:lvl>
    <w:lvl w:ilvl="2" w:tplc="3E1AF730">
      <w:start w:val="1"/>
      <w:numFmt w:val="lowerRoman"/>
      <w:lvlText w:val="%3."/>
      <w:lvlJc w:val="right"/>
      <w:pPr>
        <w:ind w:left="2160" w:hanging="180"/>
      </w:pPr>
    </w:lvl>
    <w:lvl w:ilvl="3" w:tplc="93C69BE0">
      <w:start w:val="1"/>
      <w:numFmt w:val="decimal"/>
      <w:lvlText w:val="%4."/>
      <w:lvlJc w:val="left"/>
      <w:pPr>
        <w:ind w:left="2880" w:hanging="360"/>
      </w:pPr>
    </w:lvl>
    <w:lvl w:ilvl="4" w:tplc="4A227CE4">
      <w:start w:val="1"/>
      <w:numFmt w:val="lowerLetter"/>
      <w:lvlText w:val="%5."/>
      <w:lvlJc w:val="left"/>
      <w:pPr>
        <w:ind w:left="3600" w:hanging="360"/>
      </w:pPr>
    </w:lvl>
    <w:lvl w:ilvl="5" w:tplc="CBD8A726">
      <w:start w:val="1"/>
      <w:numFmt w:val="lowerRoman"/>
      <w:lvlText w:val="%6."/>
      <w:lvlJc w:val="right"/>
      <w:pPr>
        <w:ind w:left="4320" w:hanging="180"/>
      </w:pPr>
    </w:lvl>
    <w:lvl w:ilvl="6" w:tplc="DEE489C6">
      <w:start w:val="1"/>
      <w:numFmt w:val="decimal"/>
      <w:lvlText w:val="%7."/>
      <w:lvlJc w:val="left"/>
      <w:pPr>
        <w:ind w:left="5040" w:hanging="360"/>
      </w:pPr>
    </w:lvl>
    <w:lvl w:ilvl="7" w:tplc="E1A2B2CC">
      <w:start w:val="1"/>
      <w:numFmt w:val="lowerLetter"/>
      <w:lvlText w:val="%8."/>
      <w:lvlJc w:val="left"/>
      <w:pPr>
        <w:ind w:left="5760" w:hanging="360"/>
      </w:pPr>
    </w:lvl>
    <w:lvl w:ilvl="8" w:tplc="BB5A2024">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CA7CA2"/>
    <w:rsid w:val="00097097"/>
    <w:rsid w:val="001B09BC"/>
    <w:rsid w:val="00200E56"/>
    <w:rsid w:val="00424ED5"/>
    <w:rsid w:val="004C5519"/>
    <w:rsid w:val="004F084B"/>
    <w:rsid w:val="00576792"/>
    <w:rsid w:val="005E7328"/>
    <w:rsid w:val="00666800"/>
    <w:rsid w:val="006F6C9A"/>
    <w:rsid w:val="007D3DC4"/>
    <w:rsid w:val="00842C8D"/>
    <w:rsid w:val="00941C77"/>
    <w:rsid w:val="009D22AA"/>
    <w:rsid w:val="009F1093"/>
    <w:rsid w:val="00A41A70"/>
    <w:rsid w:val="00BC0089"/>
    <w:rsid w:val="00C37136"/>
    <w:rsid w:val="00CC7772"/>
    <w:rsid w:val="00CF5962"/>
    <w:rsid w:val="00E0734E"/>
    <w:rsid w:val="00FD3440"/>
    <w:rsid w:val="27CA7CA2"/>
    <w:rsid w:val="589B41FB"/>
    <w:rsid w:val="6275AC76"/>
    <w:rsid w:val="76E10B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7CA2"/>
  <w15:chartTrackingRefBased/>
  <w15:docId w15:val="{E1D21B4E-EC13-4CB6-8090-6B003C97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Nessunaspaziatura">
    <w:name w:val="No Spacing"/>
    <w:uiPriority w:val="1"/>
    <w:qFormat/>
    <w:rsid w:val="00941C77"/>
    <w:pPr>
      <w:spacing w:after="0" w:line="240" w:lineRule="auto"/>
    </w:pPr>
  </w:style>
  <w:style w:type="character" w:styleId="Collegamentoipertestuale">
    <w:name w:val="Hyperlink"/>
    <w:basedOn w:val="Carpredefinitoparagrafo"/>
    <w:uiPriority w:val="99"/>
    <w:unhideWhenUsed/>
    <w:rsid w:val="00941C77"/>
    <w:rPr>
      <w:color w:val="0563C1" w:themeColor="hyperlink"/>
      <w:u w:val="single"/>
    </w:rPr>
  </w:style>
  <w:style w:type="character" w:styleId="Menzionenonrisolta">
    <w:name w:val="Unresolved Mention"/>
    <w:basedOn w:val="Carpredefinitoparagrafo"/>
    <w:uiPriority w:val="99"/>
    <w:semiHidden/>
    <w:unhideWhenUsed/>
    <w:rsid w:val="00941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352</Words>
  <Characters>2012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Fontanelli</dc:creator>
  <cp:keywords/>
  <dc:description/>
  <cp:lastModifiedBy>Daniela Cutrupi</cp:lastModifiedBy>
  <cp:revision>3</cp:revision>
  <dcterms:created xsi:type="dcterms:W3CDTF">2019-06-09T13:00:00Z</dcterms:created>
  <dcterms:modified xsi:type="dcterms:W3CDTF">2019-06-09T15:10:00Z</dcterms:modified>
</cp:coreProperties>
</file>