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00" w:lineRule="atLeast"/>
        <w:outlineLvl w:val="0"/>
        <w:rPr>
          <w:rFonts w:ascii="Arial" w:eastAsia="Times New Roman" w:hAnsi="Arial" w:cs="Arial"/>
          <w:b/>
          <w:bCs/>
          <w:color w:val="314E79"/>
          <w:kern w:val="36"/>
          <w:sz w:val="48"/>
          <w:szCs w:val="48"/>
          <w:lang w:eastAsia="it-IT"/>
        </w:rPr>
      </w:pPr>
      <w:proofErr w:type="spellStart"/>
      <w:proofErr w:type="gramStart"/>
      <w:r w:rsidRPr="00683006">
        <w:rPr>
          <w:rFonts w:ascii="Arial" w:eastAsia="Times New Roman" w:hAnsi="Arial" w:cs="Arial"/>
          <w:b/>
          <w:bCs/>
          <w:color w:val="314E79"/>
          <w:kern w:val="36"/>
          <w:sz w:val="48"/>
          <w:szCs w:val="48"/>
          <w:lang w:eastAsia="it-IT"/>
        </w:rPr>
        <w:t>ntonio</w:t>
      </w:r>
      <w:proofErr w:type="spellEnd"/>
      <w:proofErr w:type="gramEnd"/>
      <w:r w:rsidRPr="00683006">
        <w:rPr>
          <w:rFonts w:ascii="Arial" w:eastAsia="Times New Roman" w:hAnsi="Arial" w:cs="Arial"/>
          <w:b/>
          <w:bCs/>
          <w:color w:val="314E79"/>
          <w:kern w:val="36"/>
          <w:sz w:val="48"/>
          <w:szCs w:val="48"/>
          <w:lang w:eastAsia="it-IT"/>
        </w:rPr>
        <w:t xml:space="preserve"> </w:t>
      </w:r>
      <w:proofErr w:type="spellStart"/>
      <w:r w:rsidRPr="00683006">
        <w:rPr>
          <w:rFonts w:ascii="Arial" w:eastAsia="Times New Roman" w:hAnsi="Arial" w:cs="Arial"/>
          <w:b/>
          <w:bCs/>
          <w:color w:val="314E79"/>
          <w:kern w:val="36"/>
          <w:sz w:val="48"/>
          <w:szCs w:val="48"/>
          <w:lang w:eastAsia="it-IT"/>
        </w:rPr>
        <w:t>Damasio</w:t>
      </w:r>
      <w:proofErr w:type="spellEnd"/>
      <w:r w:rsidRPr="00683006">
        <w:rPr>
          <w:rFonts w:ascii="Arial" w:eastAsia="Times New Roman" w:hAnsi="Arial" w:cs="Arial"/>
          <w:b/>
          <w:bCs/>
          <w:color w:val="314E79"/>
          <w:kern w:val="36"/>
          <w:sz w:val="48"/>
          <w:szCs w:val="48"/>
          <w:lang w:eastAsia="it-IT"/>
        </w:rPr>
        <w:t>: il neurologo delle emozioni</w:t>
      </w:r>
    </w:p>
    <w:p w:rsidR="00683006" w:rsidRPr="00683006" w:rsidRDefault="00683006" w:rsidP="0068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83006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it-IT"/>
        </w:rPr>
        <w:t>·</w:t>
      </w:r>
      <w:r w:rsidRPr="00683006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683006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it-IT"/>
        </w:rPr>
        <w:t> 22</w:t>
      </w:r>
      <w:proofErr w:type="gramEnd"/>
      <w:r w:rsidRPr="00683006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it-IT"/>
        </w:rPr>
        <w:t xml:space="preserve"> Dicembre 2017</w:t>
      </w:r>
    </w:p>
    <w:p w:rsidR="00683006" w:rsidRPr="00683006" w:rsidRDefault="00683006" w:rsidP="0068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495925" cy="3333750"/>
            <wp:effectExtent l="0" t="0" r="9525" b="0"/>
            <wp:docPr id="4" name="Immagine 4" descr="https://lamenteemeravigliosa.it/wp-content/uploads/2017/12/antonio-damas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menteemeravigliosa.it/wp-content/uploads/2017/12/antonio-damas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25" w:after="225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bookmarkStart w:id="0" w:name="_GoBack"/>
      <w:bookmarkEnd w:id="0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Di Antonio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 si dice che sia il “mago del cervello” e che grazie a lui comprendiamo diversamente i processi mentali.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25" w:after="225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Docente di neuroscienze, neurologia e psicologia presso la 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University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 of Southern California e </w:t>
      </w:r>
      <w:hyperlink r:id="rId6" w:tooltip="Premio Principe delle Asturie" w:history="1">
        <w:r w:rsidRPr="00683006">
          <w:rPr>
            <w:rFonts w:ascii="Times New Roman" w:eastAsia="Times New Roman" w:hAnsi="Times New Roman" w:cs="Times New Roman"/>
            <w:b/>
            <w:bCs/>
            <w:color w:val="314E79"/>
            <w:sz w:val="24"/>
            <w:szCs w:val="24"/>
            <w:u w:val="single"/>
            <w:lang w:eastAsia="it-IT"/>
          </w:rPr>
          <w:t>Premio Principe delle Asturie per la ricerca scientifica e tecnica (Spagna) </w:t>
        </w:r>
      </w:hyperlink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2005, i suoi studi sulle emozioni e sui meccanismi della coscienza lo rendono una figura di riferimento indiscussa.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Probabilmente il suo nome non vi è nuovo, magari lo ammirate da anni o vi siete imbattuti per caso in uno dei suoi libri. </w:t>
      </w: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Uno dei suoi titoli più conosciuti, </w:t>
      </w:r>
      <w:r w:rsidRPr="00683006">
        <w:rPr>
          <w:rFonts w:ascii="Times New Roman" w:eastAsia="Times New Roman" w:hAnsi="Times New Roman" w:cs="Times New Roman"/>
          <w:b/>
          <w:bCs/>
          <w:i/>
          <w:iCs/>
          <w:color w:val="374858"/>
          <w:sz w:val="27"/>
          <w:szCs w:val="27"/>
          <w:bdr w:val="single" w:sz="2" w:space="0" w:color="auto" w:frame="1"/>
          <w:lang w:eastAsia="it-IT"/>
        </w:rPr>
        <w:t>Il sé viene alla mente. La costruzione del cervello cosciente</w:t>
      </w: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,</w:t>
      </w:r>
      <w:r w:rsidRPr="00683006">
        <w:rPr>
          <w:rFonts w:ascii="Times New Roman" w:eastAsia="Times New Roman" w:hAnsi="Times New Roman" w:cs="Times New Roman"/>
          <w:b/>
          <w:bCs/>
          <w:i/>
          <w:iCs/>
          <w:color w:val="374858"/>
          <w:sz w:val="27"/>
          <w:szCs w:val="27"/>
          <w:bdr w:val="single" w:sz="2" w:space="0" w:color="auto" w:frame="1"/>
          <w:lang w:eastAsia="it-IT"/>
        </w:rPr>
        <w:t> </w:t>
      </w: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rappresenta una vera e propria sfida a molte idee generali su quest’organo affascinante</w:t>
      </w: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. Il cervello, lungi dall’essere un mistero, per Antonio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 è un’entità ben definita che egli decifra con sempre maggiore chiarezza grazie al suo buon operato come eccellente ricercatore scientifico e grande divulgatore.</w:t>
      </w:r>
    </w:p>
    <w:p w:rsidR="00683006" w:rsidRPr="00683006" w:rsidRDefault="00683006" w:rsidP="00683006">
      <w:pPr>
        <w:spacing w:after="0" w:line="330" w:lineRule="atLeast"/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>“Comprendere la differenza tra le emozioni e i sentimenti ha eliminato la barriera per poter indagare sulla natura degli affetti.”</w:t>
      </w:r>
    </w:p>
    <w:p w:rsidR="00683006" w:rsidRPr="00683006" w:rsidRDefault="00683006" w:rsidP="00683006">
      <w:pPr>
        <w:spacing w:line="330" w:lineRule="atLeast"/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 xml:space="preserve">-Antonio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>-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25" w:after="225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D’altro canto, vi è chi sostiene che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, più che un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neuroscienziato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, sia soprattutto un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neurofilosofo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. Nei suoi libri ci svela il cervello come un’entità nella quale non risiede solo la nostra individualità, i nostri mondi emotivi, etici o morali. Esso contiene la società stessa e la nostra </w:t>
      </w: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lastRenderedPageBreak/>
        <w:t>essenza in quanto umani. A sua volta, in gran parte della sua bibliografia viene ripetuto un concetto essenziale: “solo quando conosciamo in modo più profondo il funzionamento del </w:t>
      </w:r>
      <w:hyperlink r:id="rId7" w:history="1">
        <w:r w:rsidRPr="00683006">
          <w:rPr>
            <w:rFonts w:ascii="Times New Roman" w:eastAsia="Times New Roman" w:hAnsi="Times New Roman" w:cs="Times New Roman"/>
            <w:b/>
            <w:bCs/>
            <w:color w:val="314E79"/>
            <w:sz w:val="24"/>
            <w:szCs w:val="24"/>
            <w:u w:val="single"/>
            <w:lang w:eastAsia="it-IT"/>
          </w:rPr>
          <w:t>cervello</w:t>
        </w:r>
      </w:hyperlink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, ce la facciamo…riusciamo a essere più felici”.</w:t>
      </w:r>
    </w:p>
    <w:p w:rsidR="00683006" w:rsidRPr="00683006" w:rsidRDefault="00683006" w:rsidP="00683006">
      <w:pPr>
        <w:spacing w:after="0" w:line="240" w:lineRule="auto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noProof/>
          <w:color w:val="374858"/>
          <w:sz w:val="24"/>
          <w:szCs w:val="24"/>
          <w:lang w:eastAsia="it-IT"/>
        </w:rPr>
        <w:drawing>
          <wp:inline distT="0" distB="0" distL="0" distR="0">
            <wp:extent cx="4772025" cy="2390775"/>
            <wp:effectExtent l="0" t="0" r="9525" b="9525"/>
            <wp:docPr id="3" name="Immagine 3" descr="Cervello e connes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vello e connessio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00" w:lineRule="atLeast"/>
        <w:outlineLvl w:val="1"/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</w:pPr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 xml:space="preserve">Antonio </w:t>
      </w:r>
      <w:proofErr w:type="spellStart"/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>Damasio</w:t>
      </w:r>
      <w:proofErr w:type="spellEnd"/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 xml:space="preserve">: un </w:t>
      </w:r>
      <w:proofErr w:type="spellStart"/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>neuroscienziato</w:t>
      </w:r>
      <w:proofErr w:type="spellEnd"/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 xml:space="preserve"> diverso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 xml:space="preserve">Ci sono </w:t>
      </w:r>
      <w:proofErr w:type="spellStart"/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neuroscienziati</w:t>
      </w:r>
      <w:proofErr w:type="spellEnd"/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 xml:space="preserve"> di ogni tipo, tuttavia, fino a non molto tempo fa abbondavano in eccesso quelli che adottavano un approccio meccanico e riduzionista</w:t>
      </w: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. Erano loro che ci dicevano, ad esempio, che i nostri pensieri, le nostre riflessioni e decisioni giornalieri erano il risultato di una semplice connessione di un insieme di precisi neuroni in un’area specifica del cervello.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E la nostra coscienza, quindi? Esiste un’area specifica capace di orchestrarla? E le emozioni e i sentimenti dove vengono prodotti? Molti di questi studiosi, in un passato non molto remoto, sorridevano con ironia dinanzi a queste idee, dinanzi a simili interrogativi. Al giorno d’oggi, disponiamo di figure che ci ispirano, come quella di </w:t>
      </w: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 xml:space="preserve">Antonio </w:t>
      </w:r>
      <w:proofErr w:type="spellStart"/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, il quale abbandona questa prospettiva riduzionista</w:t>
      </w: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 per offrircene una nuova che ci faccia comprendere l’importanza di concetti come la coscienza e il mondo delle emozioni.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La coscienza, prima di tutto, non si trova in una zona esatta del cervello.</w:t>
      </w: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 È un processo e un’entità presente in tutte le specie. Di fatto, secondo le parole di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, persino gli organismi unicellulari, come i batteri o le amebe, ha un senso minimo di </w:t>
      </w:r>
      <w:hyperlink r:id="rId9" w:history="1">
        <w:r w:rsidRPr="00683006">
          <w:rPr>
            <w:rFonts w:ascii="Times New Roman" w:eastAsia="Times New Roman" w:hAnsi="Times New Roman" w:cs="Times New Roman"/>
            <w:b/>
            <w:bCs/>
            <w:color w:val="314E79"/>
            <w:sz w:val="24"/>
            <w:szCs w:val="24"/>
            <w:u w:val="single"/>
            <w:lang w:eastAsia="it-IT"/>
          </w:rPr>
          <w:t>coscienza</w:t>
        </w:r>
      </w:hyperlink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. Lavorano per preservare la loro integrità, per sopravvivere. Così, ogni organismo, ogni essere vivente dispone di un livello più o meno sofisticato di coscienza con il quale adattarsi all’ambiente circostante e svilupparsi.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25" w:after="225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Noi, dal canto nostro, abbiamo fatto un grande salto evolutivo includendo nella nostra coscienza dimensioni quali la memoria, l’immaginazione, la creatività o il ragionamento logico.</w:t>
      </w:r>
    </w:p>
    <w:p w:rsidR="00683006" w:rsidRPr="00683006" w:rsidRDefault="00683006" w:rsidP="00683006">
      <w:pPr>
        <w:spacing w:after="0" w:line="240" w:lineRule="auto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noProof/>
          <w:color w:val="374858"/>
          <w:sz w:val="24"/>
          <w:szCs w:val="24"/>
          <w:lang w:eastAsia="it-IT"/>
        </w:rPr>
        <w:lastRenderedPageBreak/>
        <w:drawing>
          <wp:inline distT="0" distB="0" distL="0" distR="0">
            <wp:extent cx="4762500" cy="2695575"/>
            <wp:effectExtent l="0" t="0" r="0" b="9525"/>
            <wp:docPr id="2" name="Immagine 2" descr="Ragazza di sp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gazza di spal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00" w:lineRule="atLeast"/>
        <w:outlineLvl w:val="1"/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</w:pPr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 xml:space="preserve">Antonio </w:t>
      </w:r>
      <w:proofErr w:type="spellStart"/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>Damasio</w:t>
      </w:r>
      <w:proofErr w:type="spellEnd"/>
      <w:r w:rsidRPr="00683006">
        <w:rPr>
          <w:rFonts w:ascii="Arial" w:eastAsia="Times New Roman" w:hAnsi="Arial" w:cs="Arial"/>
          <w:b/>
          <w:bCs/>
          <w:color w:val="2CB3AA"/>
          <w:sz w:val="36"/>
          <w:szCs w:val="36"/>
          <w:lang w:eastAsia="it-IT"/>
        </w:rPr>
        <w:t>: il mondo delle emozioni e dei sentimenti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Parlare di Antonio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 è parlare anche di Hanna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, sua moglie e anch’ella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neuroscienziata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, con la quale lavora fianco a fianco nella sua ricerca e nel suo intento di avvicinare le loro scoperte al grande pubblico. Grazie ai loro esperimenti con diversi pazienti, </w:t>
      </w: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la </w:t>
      </w:r>
      <w:hyperlink r:id="rId11" w:history="1">
        <w:r w:rsidRPr="00683006">
          <w:rPr>
            <w:rFonts w:ascii="Times New Roman" w:eastAsia="Times New Roman" w:hAnsi="Times New Roman" w:cs="Times New Roman"/>
            <w:b/>
            <w:bCs/>
            <w:color w:val="314E79"/>
            <w:sz w:val="27"/>
            <w:szCs w:val="27"/>
            <w:u w:val="single"/>
            <w:bdr w:val="single" w:sz="2" w:space="0" w:color="auto" w:frame="1"/>
            <w:lang w:eastAsia="it-IT"/>
          </w:rPr>
          <w:t>coppia </w:t>
        </w:r>
        <w:proofErr w:type="spellStart"/>
      </w:hyperlink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 xml:space="preserve"> ha potuto raccogliere diversi dati che gli sono serviti per formulare importanti ipotesi</w:t>
      </w: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25" w:after="225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Tra questi che le emozioni, in realtà, sono un insieme di risposte chimiche e neuronali che formano uno schema distintivo. Antonio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 l’ha definito “marcatore somatico”; con questo nome si riferisce al fatto che disponiamo tutti di un’impronta emotiva che ci fa reagire, che ci influenza al momento di evidenziare certe condotte o di mettere in moto determinate decisioni piuttosto che altre. Secondo questo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neuroscienziato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, le emozioni precedono i sentimenti.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60" w:lineRule="atLeast"/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 xml:space="preserve">Facciamo un esempio: camminiamo per strada e all’improvviso sentiamo un grido. Sperimentiamo subito una reazione fisica: il battito cardiaco accelera, restiamo paralizzati, le pupille si dilatano e proviamo immediatamente una sensazione di allerta, di paura…Le emozioni, per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, appartengono al corpo, scatenano determinate alterazioni chimiche e organiche.</w:t>
      </w:r>
      <w:r w:rsidRPr="00683006">
        <w:rPr>
          <w:rFonts w:ascii="Times New Roman" w:eastAsia="Times New Roman" w:hAnsi="Times New Roman" w:cs="Times New Roman"/>
          <w:b/>
          <w:bCs/>
          <w:color w:val="374858"/>
          <w:sz w:val="27"/>
          <w:szCs w:val="27"/>
          <w:bdr w:val="single" w:sz="2" w:space="0" w:color="auto" w:frame="1"/>
          <w:lang w:eastAsia="it-IT"/>
        </w:rPr>
        <w:t> Dopo le emozioni, arrivano i sentimenti, i quali hanno una relazione più profonda con i pensieri</w:t>
      </w:r>
      <w:r w:rsidRPr="00683006">
        <w:rPr>
          <w:rFonts w:ascii="Times New Roman" w:eastAsia="Times New Roman" w:hAnsi="Times New Roman" w:cs="Times New Roman"/>
          <w:color w:val="374858"/>
          <w:sz w:val="24"/>
          <w:szCs w:val="24"/>
          <w:lang w:eastAsia="it-IT"/>
        </w:rPr>
        <w:t>.</w:t>
      </w:r>
    </w:p>
    <w:p w:rsidR="00683006" w:rsidRPr="00683006" w:rsidRDefault="00683006" w:rsidP="00683006">
      <w:pPr>
        <w:spacing w:after="0" w:line="330" w:lineRule="atLeast"/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>“Le emozioni e i sentimenti non sono una lussuria, sono il modo di comunicare i nostri stati mentali alle altre persone. Ma sono anche una guida per poter prendere decisioni.”</w:t>
      </w:r>
    </w:p>
    <w:p w:rsidR="00683006" w:rsidRPr="00683006" w:rsidRDefault="00683006" w:rsidP="00683006">
      <w:pPr>
        <w:spacing w:line="330" w:lineRule="atLeast"/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</w:pPr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 xml:space="preserve">-Antonio </w:t>
      </w:r>
      <w:proofErr w:type="spellStart"/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>Damasio</w:t>
      </w:r>
      <w:proofErr w:type="spellEnd"/>
      <w:r w:rsidRPr="00683006"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  <w:t>-</w:t>
      </w:r>
    </w:p>
    <w:p w:rsidR="00683006" w:rsidRPr="00683006" w:rsidRDefault="00683006" w:rsidP="00683006">
      <w:pPr>
        <w:spacing w:after="0" w:line="240" w:lineRule="auto"/>
        <w:rPr>
          <w:rFonts w:ascii="Times New Roman" w:eastAsia="Times New Roman" w:hAnsi="Times New Roman" w:cs="Times New Roman"/>
          <w:color w:val="374858"/>
          <w:sz w:val="27"/>
          <w:szCs w:val="27"/>
          <w:lang w:eastAsia="it-IT"/>
        </w:rPr>
      </w:pPr>
      <w:r w:rsidRPr="00683006">
        <w:rPr>
          <w:rFonts w:ascii="Times New Roman" w:eastAsia="Times New Roman" w:hAnsi="Times New Roman" w:cs="Times New Roman"/>
          <w:noProof/>
          <w:color w:val="374858"/>
          <w:sz w:val="27"/>
          <w:szCs w:val="27"/>
          <w:lang w:eastAsia="it-IT"/>
        </w:rPr>
        <w:lastRenderedPageBreak/>
        <w:drawing>
          <wp:inline distT="0" distB="0" distL="0" distR="0">
            <wp:extent cx="4772025" cy="2762250"/>
            <wp:effectExtent l="0" t="0" r="9525" b="0"/>
            <wp:docPr id="1" name="Immagine 1" descr="Persone e cerv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sone e cervell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25" w:after="225" w:line="360" w:lineRule="atLeast"/>
        <w:rPr>
          <w:rFonts w:ascii="Arial" w:eastAsia="Times New Roman" w:hAnsi="Arial" w:cs="Arial"/>
          <w:color w:val="374858"/>
          <w:sz w:val="27"/>
          <w:szCs w:val="27"/>
          <w:lang w:eastAsia="it-IT"/>
        </w:rPr>
      </w:pPr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 xml:space="preserve">Antonio </w:t>
      </w:r>
      <w:proofErr w:type="spellStart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Damasio</w:t>
      </w:r>
      <w:proofErr w:type="spellEnd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 xml:space="preserve"> ritiene che sia molto importante imparare a considerare le emozioni e i sentimenti come entità diverse e che le prime precedono i secondi. Pensiamo, ad esempio, allo </w:t>
      </w:r>
      <w:hyperlink r:id="rId13" w:history="1">
        <w:r w:rsidRPr="00683006">
          <w:rPr>
            <w:rFonts w:ascii="Arial" w:eastAsia="Times New Roman" w:hAnsi="Arial" w:cs="Arial"/>
            <w:b/>
            <w:bCs/>
            <w:color w:val="314E79"/>
            <w:sz w:val="27"/>
            <w:szCs w:val="27"/>
            <w:u w:val="single"/>
            <w:lang w:eastAsia="it-IT"/>
          </w:rPr>
          <w:t>stress</w:t>
        </w:r>
      </w:hyperlink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, a quelle emozioni negative che ci attanagliano, al malessere fisico che ci suscitano, che ci fanno ammalare, e agli stati mentali che ci provocano: iniziamo ad avere pensieri più pessimisti e meno flessibili, smettiamo di vedere una via d’uscita ai problemi di tutti i giorni, etc.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25" w:after="225" w:line="360" w:lineRule="atLeast"/>
        <w:rPr>
          <w:rFonts w:ascii="Arial" w:eastAsia="Times New Roman" w:hAnsi="Arial" w:cs="Arial"/>
          <w:color w:val="374858"/>
          <w:sz w:val="27"/>
          <w:szCs w:val="27"/>
          <w:lang w:eastAsia="it-IT"/>
        </w:rPr>
      </w:pPr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 xml:space="preserve">Uno dei nostri principali scopi dovrebbe essere coltivare le emozioni positive. Tuttavia, ciò richiede che il nostro organismo si senta bene, al sicuro da rischi, </w:t>
      </w:r>
      <w:proofErr w:type="gramStart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fisici</w:t>
      </w:r>
      <w:proofErr w:type="gramEnd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 xml:space="preserve"> o psicologici, tranquillo, in armonia…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25" w:after="225" w:line="360" w:lineRule="atLeast"/>
        <w:rPr>
          <w:rFonts w:ascii="Arial" w:eastAsia="Times New Roman" w:hAnsi="Arial" w:cs="Arial"/>
          <w:color w:val="374858"/>
          <w:sz w:val="27"/>
          <w:szCs w:val="27"/>
          <w:lang w:eastAsia="it-IT"/>
        </w:rPr>
      </w:pPr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Possiamo provarlo tutti, ad esempio, tramite la meditazione o il rilassamento. Un corpo calmo si traduce anche in una mente rilassata, una mente tranquilla e concentrata, che pensa e decide meglio.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300" w:lineRule="atLeast"/>
        <w:outlineLvl w:val="3"/>
        <w:rPr>
          <w:rFonts w:ascii="Arial" w:eastAsia="Times New Roman" w:hAnsi="Arial" w:cs="Arial"/>
          <w:b/>
          <w:bCs/>
          <w:color w:val="374858"/>
          <w:sz w:val="24"/>
          <w:szCs w:val="24"/>
          <w:lang w:eastAsia="it-IT"/>
        </w:rPr>
      </w:pPr>
      <w:r w:rsidRPr="00683006">
        <w:rPr>
          <w:rFonts w:ascii="Arial" w:eastAsia="Times New Roman" w:hAnsi="Arial" w:cs="Arial"/>
          <w:b/>
          <w:bCs/>
          <w:color w:val="374858"/>
          <w:sz w:val="24"/>
          <w:szCs w:val="24"/>
          <w:lang w:eastAsia="it-IT"/>
        </w:rPr>
        <w:t>Bibliografia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60" w:lineRule="atLeast"/>
        <w:rPr>
          <w:rFonts w:ascii="Arial" w:eastAsia="Times New Roman" w:hAnsi="Arial" w:cs="Arial"/>
          <w:color w:val="374858"/>
          <w:sz w:val="27"/>
          <w:szCs w:val="27"/>
          <w:lang w:eastAsia="it-IT"/>
        </w:rPr>
      </w:pPr>
      <w:proofErr w:type="spellStart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Damasio</w:t>
      </w:r>
      <w:proofErr w:type="spellEnd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, Antonio (2003): </w:t>
      </w:r>
      <w:r w:rsidRPr="00683006">
        <w:rPr>
          <w:rFonts w:ascii="Arial" w:eastAsia="Times New Roman" w:hAnsi="Arial" w:cs="Arial"/>
          <w:i/>
          <w:iCs/>
          <w:color w:val="374858"/>
          <w:sz w:val="27"/>
          <w:szCs w:val="27"/>
          <w:bdr w:val="single" w:sz="2" w:space="0" w:color="auto" w:frame="1"/>
          <w:lang w:eastAsia="it-IT"/>
        </w:rPr>
        <w:t>Alla ricerca di Spinoza. Emozioni, sentimenti e cervello</w:t>
      </w:r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. Adelphi</w:t>
      </w:r>
    </w:p>
    <w:p w:rsidR="00683006" w:rsidRPr="00683006" w:rsidRDefault="00683006" w:rsidP="0068300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60" w:lineRule="atLeast"/>
        <w:rPr>
          <w:rFonts w:ascii="Arial" w:eastAsia="Times New Roman" w:hAnsi="Arial" w:cs="Arial"/>
          <w:color w:val="374858"/>
          <w:sz w:val="27"/>
          <w:szCs w:val="27"/>
          <w:lang w:eastAsia="it-IT"/>
        </w:rPr>
      </w:pPr>
      <w:proofErr w:type="spellStart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Damasio</w:t>
      </w:r>
      <w:proofErr w:type="spellEnd"/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, Antonio (2010) </w:t>
      </w:r>
      <w:r w:rsidRPr="00683006">
        <w:rPr>
          <w:rFonts w:ascii="Arial" w:eastAsia="Times New Roman" w:hAnsi="Arial" w:cs="Arial"/>
          <w:i/>
          <w:iCs/>
          <w:color w:val="374858"/>
          <w:sz w:val="27"/>
          <w:szCs w:val="27"/>
          <w:bdr w:val="single" w:sz="2" w:space="0" w:color="auto" w:frame="1"/>
          <w:lang w:eastAsia="it-IT"/>
        </w:rPr>
        <w:t>Il sé viene alla mente. La costruzione del cervello cosciente. </w:t>
      </w:r>
      <w:r w:rsidRPr="00683006">
        <w:rPr>
          <w:rFonts w:ascii="Arial" w:eastAsia="Times New Roman" w:hAnsi="Arial" w:cs="Arial"/>
          <w:color w:val="374858"/>
          <w:sz w:val="27"/>
          <w:szCs w:val="27"/>
          <w:lang w:eastAsia="it-IT"/>
        </w:rPr>
        <w:t>Adelphi</w:t>
      </w:r>
    </w:p>
    <w:p w:rsidR="005E0123" w:rsidRDefault="005E0123"/>
    <w:sectPr w:rsidR="005E01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02975"/>
    <w:multiLevelType w:val="multilevel"/>
    <w:tmpl w:val="623C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06"/>
    <w:rsid w:val="005E0123"/>
    <w:rsid w:val="006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72DAF-0333-491E-AF50-2602561E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3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83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830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300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300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8300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meta">
    <w:name w:val="meta"/>
    <w:basedOn w:val="Carpredefinitoparagrafo"/>
    <w:rsid w:val="00683006"/>
  </w:style>
  <w:style w:type="character" w:customStyle="1" w:styleId="number">
    <w:name w:val="number"/>
    <w:basedOn w:val="Carpredefinitoparagrafo"/>
    <w:rsid w:val="00683006"/>
  </w:style>
  <w:style w:type="character" w:customStyle="1" w:styleId="label">
    <w:name w:val="label"/>
    <w:basedOn w:val="Carpredefinitoparagrafo"/>
    <w:rsid w:val="00683006"/>
  </w:style>
  <w:style w:type="character" w:styleId="Collegamentoipertestuale">
    <w:name w:val="Hyperlink"/>
    <w:basedOn w:val="Carpredefinitoparagrafo"/>
    <w:uiPriority w:val="99"/>
    <w:semiHidden/>
    <w:unhideWhenUsed/>
    <w:rsid w:val="0068300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8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83006"/>
    <w:rPr>
      <w:b/>
      <w:bCs/>
    </w:rPr>
  </w:style>
  <w:style w:type="character" w:styleId="Enfasicorsivo">
    <w:name w:val="Emphasis"/>
    <w:basedOn w:val="Carpredefinitoparagrafo"/>
    <w:uiPriority w:val="20"/>
    <w:qFormat/>
    <w:rsid w:val="00683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0442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6276759">
          <w:marLeft w:val="0"/>
          <w:marRight w:val="0"/>
          <w:marTop w:val="15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3202390">
              <w:marLeft w:val="-75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63052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7848944">
              <w:blockQuote w:val="1"/>
              <w:marLeft w:val="0"/>
              <w:marRight w:val="0"/>
              <w:marTop w:val="225"/>
              <w:marBottom w:val="225"/>
              <w:divBdr>
                <w:top w:val="single" w:sz="2" w:space="0" w:color="D45E9F"/>
                <w:left w:val="single" w:sz="12" w:space="15" w:color="D45E9F"/>
                <w:bottom w:val="single" w:sz="2" w:space="0" w:color="D45E9F"/>
                <w:right w:val="single" w:sz="2" w:space="0" w:color="D45E9F"/>
              </w:divBdr>
              <w:divsChild>
                <w:div w:id="12260688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336949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47714016">
              <w:blockQuote w:val="1"/>
              <w:marLeft w:val="0"/>
              <w:marRight w:val="0"/>
              <w:marTop w:val="225"/>
              <w:marBottom w:val="225"/>
              <w:divBdr>
                <w:top w:val="single" w:sz="2" w:space="0" w:color="D45E9F"/>
                <w:left w:val="single" w:sz="12" w:space="15" w:color="D45E9F"/>
                <w:bottom w:val="single" w:sz="2" w:space="0" w:color="D45E9F"/>
                <w:right w:val="single" w:sz="2" w:space="0" w:color="D45E9F"/>
              </w:divBdr>
              <w:divsChild>
                <w:div w:id="9639703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7561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09102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lamenteemeravigliosa.it/gestire-lo-stress-trucch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menteemeravigliosa.it/allenare-cervello-essere-piu-creativi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Premio_Principe_delle_Asturie" TargetMode="External"/><Relationship Id="rId11" Type="http://schemas.openxmlformats.org/officeDocument/2006/relationships/hyperlink" Target="https://lamenteemeravigliosa.it/tensioni-di-coppia-devono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lamenteemeravigliosa.it/film-risvegliare-propria-coscienz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5444</Characters>
  <Application>Microsoft Office Word</Application>
  <DocSecurity>0</DocSecurity>
  <Lines>45</Lines>
  <Paragraphs>12</Paragraphs>
  <ScaleCrop>false</ScaleCrop>
  <Company>HP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1</cp:revision>
  <dcterms:created xsi:type="dcterms:W3CDTF">2019-05-05T09:54:00Z</dcterms:created>
  <dcterms:modified xsi:type="dcterms:W3CDTF">2019-05-05T09:54:00Z</dcterms:modified>
</cp:coreProperties>
</file>